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2B" w:rsidRPr="0054582B" w:rsidRDefault="0054582B" w:rsidP="0054582B">
      <w:pPr>
        <w:widowControl/>
        <w:autoSpaceDE/>
        <w:autoSpaceDN/>
        <w:adjustRightInd/>
        <w:spacing w:before="100" w:beforeAutospacing="1" w:after="100" w:afterAutospacing="1"/>
        <w:jc w:val="center"/>
        <w:rPr>
          <w:rFonts w:eastAsia="Times New Roman" w:cs="Times New Roman"/>
        </w:rPr>
      </w:pPr>
      <w:r w:rsidRPr="0054582B">
        <w:rPr>
          <w:rFonts w:eastAsia="Times New Roman" w:cs="Times New Roman"/>
          <w:b/>
          <w:bCs/>
          <w:i/>
          <w:iCs/>
          <w:color w:val="FF0000"/>
          <w:sz w:val="15"/>
        </w:rPr>
        <w:t>«ДИТИНА» – програма наступності дошкільної та початкової освіти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Оновлена програм авихованняі навчання дітей від 2 до 7 років «ДИТИНА». Програма виховання і навчання дітей від 2 до 7 років «ДИТИНА» доопрацьована у відповідності до вимог сучасності. У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і викладено інформацію оптимального обсягу та відповідну віковим можливостям дітей дошкільного віку, враховані сучасні тенденції розвитку дошкільної освіти.  </w:t>
      </w:r>
      <w:proofErr w:type="gramStart"/>
      <w:r w:rsidRPr="0054582B">
        <w:rPr>
          <w:rFonts w:eastAsia="Times New Roman" w:cs="Times New Roman"/>
          <w:b/>
          <w:bCs/>
          <w:i/>
          <w:iCs/>
          <w:color w:val="800080"/>
        </w:rPr>
        <w:t>З</w:t>
      </w:r>
      <w:proofErr w:type="gramEnd"/>
      <w:r w:rsidRPr="0054582B">
        <w:rPr>
          <w:rFonts w:eastAsia="Times New Roman" w:cs="Times New Roman"/>
          <w:b/>
          <w:bCs/>
          <w:i/>
          <w:iCs/>
          <w:color w:val="800080"/>
        </w:rPr>
        <w:t xml:space="preserve"> урахуванням введення дошкільної освіти як обов’язкової  нагальною стає проблема підготовки дітей до навчання у початкових класах. У зв’язку з цим суттєво доопрацьовано розділ «Наші старші діти», де натепер розміщено диференційований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навчально-виховної роботи для дітей 6 року життя та 7 року життя, що дає змогу вихователям варіювати зміст навчально- виховної роботи з урахуванням вікових особливостей 6-річних або 7 - річних дітей, які відвідують ці групи. Зміст цього розділу програми «Дитина» повністю узгоджений із програмами початкової школи та забезпечує взаємозв’язок змісту дошкільної та початкової освіти</w:t>
      </w:r>
      <w:proofErr w:type="gramStart"/>
      <w:r w:rsidRPr="0054582B">
        <w:rPr>
          <w:rFonts w:eastAsia="Times New Roman" w:cs="Times New Roman"/>
          <w:b/>
          <w:bCs/>
          <w:i/>
          <w:iCs/>
          <w:color w:val="800080"/>
        </w:rPr>
        <w:t>.Т</w:t>
      </w:r>
      <w:proofErr w:type="gramEnd"/>
      <w:r w:rsidRPr="0054582B">
        <w:rPr>
          <w:rFonts w:eastAsia="Times New Roman" w:cs="Times New Roman"/>
          <w:b/>
          <w:bCs/>
          <w:i/>
          <w:iCs/>
          <w:color w:val="800080"/>
        </w:rPr>
        <w:t xml:space="preserve">акож у програмі «ДИТИНА» було закладено з початку існування та посилено зараз спрямованість на розвиток індивідуальності дитини дошкільного віку, що відповідає сучасним тенденціям освіти взагалі та дошкільної освіти зокрема. Це відображено у </w:t>
      </w:r>
      <w:proofErr w:type="gramStart"/>
      <w:r w:rsidRPr="0054582B">
        <w:rPr>
          <w:rFonts w:eastAsia="Times New Roman" w:cs="Times New Roman"/>
          <w:b/>
          <w:bCs/>
          <w:i/>
          <w:iCs/>
          <w:color w:val="800080"/>
        </w:rPr>
        <w:t>вступ</w:t>
      </w:r>
      <w:proofErr w:type="gramEnd"/>
      <w:r w:rsidRPr="0054582B">
        <w:rPr>
          <w:rFonts w:eastAsia="Times New Roman" w:cs="Times New Roman"/>
          <w:b/>
          <w:bCs/>
          <w:i/>
          <w:iCs/>
          <w:color w:val="800080"/>
        </w:rPr>
        <w:t xml:space="preserve">і, принципах роботи за програмою, завданнях, змісті усіх розділів, показниках успішного розвитку дітей, що націлюють вихователя на формування цінностей, почуттів, урахування індивідуальних відмінностей дитини, розвиток її самоповаги, самооцінки, особистісних властивостей,тощо. Також це відображено у спеціально присвяченому цьому  питанню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ідрозділі «Зростає особистість», де виокремлено базові особистісні властивості та окреслено основні чинники та засоби їх розвитку. Посилено представлення принципу індивідуального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ідходу до виховання і навчання дітей дошкільного віку, що більш детально розкривається у методичних рекомендаціях допрограми.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У </w:t>
      </w:r>
      <w:proofErr w:type="gramStart"/>
      <w:r w:rsidRPr="0054582B">
        <w:rPr>
          <w:rFonts w:eastAsia="Times New Roman" w:cs="Times New Roman"/>
          <w:b/>
          <w:bCs/>
          <w:i/>
          <w:iCs/>
          <w:color w:val="800080"/>
        </w:rPr>
        <w:t>вступ</w:t>
      </w:r>
      <w:proofErr w:type="gramEnd"/>
      <w:r w:rsidRPr="0054582B">
        <w:rPr>
          <w:rFonts w:eastAsia="Times New Roman" w:cs="Times New Roman"/>
          <w:b/>
          <w:bCs/>
          <w:i/>
          <w:iCs/>
          <w:color w:val="800080"/>
        </w:rPr>
        <w:t xml:space="preserve">і та змісті основних підрозділів (перш за все у розділі «Гра-джерело радості, мудрості і добра») закладено основикомпетентнісного підходу, показано, яким чином ігрова діяльність як провідна має впливати на розвиток ключових компетенцій дитини. Крім цього, у «Показниках успішного розвитку дитини», що визначені до кожного з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ідрозділів, визначено, за якими ознаками вихователь може встановити результативність своєї роботи з дітьми. Програма забезпечує здійснення інтегрованого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ідходу до навчально-виховної роботи з дітьми, оскільки у сформульованих  завданнях, показниках успішного розвитку та інших рубриках показано, яка саме через зміст певного розділу відбувається оптимізація різних формактивності дітей, запропонованих «Базовому компоненті дошкільної освіти в Україні». Завдання роботи з дітьми по кожному розділу доповнено з урахуванням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ізних форм активності дітей  - фізичної, пізнавальної, творчої,соціальної, мовленнєвої тощо.</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У новому розділі «Діти раннього віку» розкрито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роботи з дітьми від 2 до 3 років у такій же логічній послідовності окремих підрозділів, що і по інших вікових групах.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інформації, представленої у даному розділі, ґрунтовно розкриває зміст виховання та навчання дітей вказаного віку, що забезпечуватиме цілісний гармонійнийрозвиток дітей третього року життя з урахуванням фізичної,комунікативно-мовленнєвої, пізнавальної, сенсорної, художньо-естетичної, математичної та інших сфер розвитку. </w:t>
      </w:r>
      <w:proofErr w:type="gramStart"/>
      <w:r w:rsidRPr="0054582B">
        <w:rPr>
          <w:rFonts w:eastAsia="Times New Roman" w:cs="Times New Roman"/>
          <w:b/>
          <w:bCs/>
          <w:i/>
          <w:iCs/>
          <w:color w:val="800080"/>
        </w:rPr>
        <w:t>На</w:t>
      </w:r>
      <w:proofErr w:type="gramEnd"/>
      <w:r w:rsidRPr="0054582B">
        <w:rPr>
          <w:rFonts w:eastAsia="Times New Roman" w:cs="Times New Roman"/>
          <w:b/>
          <w:bCs/>
          <w:i/>
          <w:iCs/>
          <w:color w:val="800080"/>
        </w:rPr>
        <w:t xml:space="preserve"> </w:t>
      </w:r>
      <w:proofErr w:type="gramStart"/>
      <w:r w:rsidRPr="0054582B">
        <w:rPr>
          <w:rFonts w:eastAsia="Times New Roman" w:cs="Times New Roman"/>
          <w:b/>
          <w:bCs/>
          <w:i/>
          <w:iCs/>
          <w:color w:val="800080"/>
        </w:rPr>
        <w:t>початку</w:t>
      </w:r>
      <w:proofErr w:type="gramEnd"/>
      <w:r w:rsidRPr="0054582B">
        <w:rPr>
          <w:rFonts w:eastAsia="Times New Roman" w:cs="Times New Roman"/>
          <w:b/>
          <w:bCs/>
          <w:i/>
          <w:iCs/>
          <w:color w:val="800080"/>
        </w:rPr>
        <w:t xml:space="preserve"> даного розділу окреслено основні характеристики психофізичного розвитку дітей третього року життя, сформульовані основні завдання виховної роботи. В розділі "Організація життєдіяльності дітей" даються рекомендації щодо орієнтовного режиму дня дітей в осінньо-зимовий та весняно-літній періоди як у дитячому садку, так і вдома. Визначено показники, за якими  можна встановити успішність роботи вихователів.</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lastRenderedPageBreak/>
        <w:t xml:space="preserve">        У відповідності до державних стандартів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ідготовки вихователів у програмі «ДИТИНА» виокремлено розділ «Дитина у довкіллі», де для кожної вікової групи представлено доопрацьований зміст ознайомлення дітей з соціальним та предметним довкіллям, що становить змістову основу і компетентність мовленнєвого розвитку дітей (знання конкретних життєвих фактів, уявлення про навколишню дійсність стимулюють мовленнєву діяльність, збагачують мовлення) та виступає джерелом збагачення ігрової діяльності дошкільників</w:t>
      </w:r>
      <w:proofErr w:type="gramStart"/>
      <w:r w:rsidRPr="0054582B">
        <w:rPr>
          <w:rFonts w:eastAsia="Times New Roman" w:cs="Times New Roman"/>
          <w:b/>
          <w:bCs/>
          <w:i/>
          <w:iCs/>
          <w:color w:val="800080"/>
        </w:rPr>
        <w:t>.З</w:t>
      </w:r>
      <w:proofErr w:type="gramEnd"/>
      <w:r w:rsidRPr="0054582B">
        <w:rPr>
          <w:rFonts w:eastAsia="Times New Roman" w:cs="Times New Roman"/>
          <w:b/>
          <w:bCs/>
          <w:i/>
          <w:iCs/>
          <w:color w:val="800080"/>
        </w:rPr>
        <w:t xml:space="preserve">а тематичним принципом висвітлено пізнавальні (система знань про суспільство, Батьківщину, її державні символи, звичаї та традиції українського народу; практичні уміння діяти у предметному довкіллі), розвивальні (розвиток наукового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 xml:space="preserve">ітогляду, прагнення до активного пізнання предметного та соціального довкілля, особистісної культури в довкіллі, усвідомлення власного «Я», місця серед інших людей) та виховні  завдання (виховання поміркованого і дбайливого ставлення до соціального і предметного довкілля та ін.).Крім цього, доопрацьовані матеріали до </w:t>
      </w:r>
      <w:proofErr w:type="gramStart"/>
      <w:r w:rsidRPr="0054582B">
        <w:rPr>
          <w:rFonts w:eastAsia="Times New Roman" w:cs="Times New Roman"/>
          <w:b/>
          <w:bCs/>
          <w:i/>
          <w:iCs/>
          <w:color w:val="800080"/>
        </w:rPr>
        <w:t>вс</w:t>
      </w:r>
      <w:proofErr w:type="gramEnd"/>
      <w:r w:rsidRPr="0054582B">
        <w:rPr>
          <w:rFonts w:eastAsia="Times New Roman" w:cs="Times New Roman"/>
          <w:b/>
          <w:bCs/>
          <w:i/>
          <w:iCs/>
          <w:color w:val="800080"/>
        </w:rPr>
        <w:t xml:space="preserve">іх інших вікових груп майже за усіма підрозділами та рубриками, що виділені у програмі. Основний зміст доопрацювань  - додана інформація сучасного характеру (оновлена  тематика ігор, занять з дітьми,літературних творів, посилені теми «Совість», «Права дитини», «Батьківщина», «Сім’я», «Космос», «Київ-столиця України» та інші. Отже, суттєво доопрацьовано усі розділи програми з урахуванням сучасних тенденцій розвитку дошкільної освіти. У кожному розділі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ідсилено змістові лінії, які спрямовані на розвиток у дитини базових особистісних якостей, самооцінки,самоповаги й самосвідомості, розуміння прав та обов'язків, екологічної та валеологічної освіченості, творчості, становлення ціннісного ставлення до оточуючого середовища, людей, самого себе, діяльності.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Створено розділ «Художня література», який з’явився на місці суттєво доопрацьованої рубрики «У нас в гостях книжка»</w:t>
      </w:r>
      <w:proofErr w:type="gramStart"/>
      <w:r w:rsidRPr="0054582B">
        <w:rPr>
          <w:rFonts w:eastAsia="Times New Roman" w:cs="Times New Roman"/>
          <w:b/>
          <w:bCs/>
          <w:i/>
          <w:iCs/>
          <w:color w:val="800080"/>
        </w:rPr>
        <w:t>.В</w:t>
      </w:r>
      <w:proofErr w:type="gramEnd"/>
      <w:r w:rsidRPr="0054582B">
        <w:rPr>
          <w:rFonts w:eastAsia="Times New Roman" w:cs="Times New Roman"/>
          <w:b/>
          <w:bCs/>
          <w:i/>
          <w:iCs/>
          <w:color w:val="800080"/>
        </w:rPr>
        <w:t xml:space="preserve"> даному розділі збережено завдання ознайомлення дітей з книгою та значно поглиблено зміст роботи з художньої літератури за рахунок формування різних видів компетенцій: когнітивно-мовленнєвої (знання про письменників, їх твори в межах програми; уміння відтворювати знайомий художній твір</w:t>
      </w:r>
      <w:proofErr w:type="gramStart"/>
      <w:r w:rsidRPr="0054582B">
        <w:rPr>
          <w:rFonts w:eastAsia="Times New Roman" w:cs="Times New Roman"/>
          <w:b/>
          <w:bCs/>
          <w:i/>
          <w:iCs/>
          <w:color w:val="800080"/>
        </w:rPr>
        <w:t>,ч</w:t>
      </w:r>
      <w:proofErr w:type="gramEnd"/>
      <w:r w:rsidRPr="0054582B">
        <w:rPr>
          <w:rFonts w:eastAsia="Times New Roman" w:cs="Times New Roman"/>
          <w:b/>
          <w:bCs/>
          <w:i/>
          <w:iCs/>
          <w:color w:val="800080"/>
        </w:rPr>
        <w:t>итати напам’ять вірші, пригадувати назву твору тощо), поетично-емоційної (здатність виразно читати знайомі поетичні твори, здійснювати їх елементарний художній аналіз), оцінювально-етичної (уміння свідомо аналізувати вчинки персонажів, висловлювати власні судження), театрально-ігрової (розігрування змісту знайомих художніх творів).Вказані доопрацювання спрямовані не лишена оновлення змісту, але і на вилучення інформації застарілої, що не виправдала себе,   не відповідає віковим можливостям сучасних дітей та умовам роботи ДНЗ.</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Матеріали програми розподілено у відповідності до кожного року життя дошкільника, що відповідає сучасним реаліям дошкільної освіти, вкрай важливо та зручно для вихователів, сприяє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ідвищенню якості їх роботи. Крім цього, </w:t>
      </w:r>
      <w:proofErr w:type="gramStart"/>
      <w:r w:rsidRPr="0054582B">
        <w:rPr>
          <w:rFonts w:eastAsia="Times New Roman" w:cs="Times New Roman"/>
          <w:b/>
          <w:bCs/>
          <w:i/>
          <w:iCs/>
          <w:color w:val="800080"/>
        </w:rPr>
        <w:t>матер</w:t>
      </w:r>
      <w:proofErr w:type="gramEnd"/>
      <w:r w:rsidRPr="0054582B">
        <w:rPr>
          <w:rFonts w:eastAsia="Times New Roman" w:cs="Times New Roman"/>
          <w:b/>
          <w:bCs/>
          <w:i/>
          <w:iCs/>
          <w:color w:val="800080"/>
        </w:rPr>
        <w:t>іал програми структуровано у відповідності до навчальних планів ВНЗ та сучасних галузей наук  - дитячої психології, дошкільної педагогіки, окремих методик, що полегшує її тлумачення викладачами відповідних кафедр та роботу за нею вихователями ДНЗ, а  також забезпечує наступність та логічну узгодженість із навчальними дисциплінами початкової школи.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Суттєві оновлення також </w:t>
      </w:r>
      <w:proofErr w:type="gramStart"/>
      <w:r w:rsidRPr="0054582B">
        <w:rPr>
          <w:rFonts w:eastAsia="Times New Roman" w:cs="Times New Roman"/>
          <w:b/>
          <w:bCs/>
          <w:i/>
          <w:iCs/>
          <w:color w:val="800080"/>
        </w:rPr>
        <w:t>представлен</w:t>
      </w:r>
      <w:proofErr w:type="gramEnd"/>
      <w:r w:rsidRPr="0054582B">
        <w:rPr>
          <w:rFonts w:eastAsia="Times New Roman" w:cs="Times New Roman"/>
          <w:b/>
          <w:bCs/>
          <w:i/>
          <w:iCs/>
          <w:color w:val="800080"/>
        </w:rPr>
        <w:t xml:space="preserve">і у методичних рекомендаціях до програми, що значно перероблені з урахуванням основних доопрацювань самої програми. Повністю оновлені майже усі розділи методичних рекомендацій, доповнено новий розділ по роботі з дітьми раннього віку, де розкриваються рекомендації по роботі з дітьми 3 року життя </w:t>
      </w:r>
      <w:proofErr w:type="gramStart"/>
      <w:r w:rsidRPr="0054582B">
        <w:rPr>
          <w:rFonts w:eastAsia="Times New Roman" w:cs="Times New Roman"/>
          <w:b/>
          <w:bCs/>
          <w:i/>
          <w:iCs/>
          <w:color w:val="800080"/>
        </w:rPr>
        <w:t>у</w:t>
      </w:r>
      <w:proofErr w:type="gramEnd"/>
      <w:r w:rsidRPr="0054582B">
        <w:rPr>
          <w:rFonts w:eastAsia="Times New Roman" w:cs="Times New Roman"/>
          <w:b/>
          <w:bCs/>
          <w:i/>
          <w:iCs/>
          <w:color w:val="800080"/>
        </w:rPr>
        <w:t xml:space="preserve"> відповідності дорубрик даного розділу; додано </w:t>
      </w:r>
      <w:proofErr w:type="gramStart"/>
      <w:r w:rsidRPr="0054582B">
        <w:rPr>
          <w:rFonts w:eastAsia="Times New Roman" w:cs="Times New Roman"/>
          <w:b/>
          <w:bCs/>
          <w:i/>
          <w:iCs/>
          <w:color w:val="800080"/>
        </w:rPr>
        <w:t>нов</w:t>
      </w:r>
      <w:proofErr w:type="gramEnd"/>
      <w:r w:rsidRPr="0054582B">
        <w:rPr>
          <w:rFonts w:eastAsia="Times New Roman" w:cs="Times New Roman"/>
          <w:b/>
          <w:bCs/>
          <w:i/>
          <w:iCs/>
          <w:color w:val="800080"/>
        </w:rPr>
        <w:t xml:space="preserve">і </w:t>
      </w:r>
      <w:r w:rsidRPr="0054582B">
        <w:rPr>
          <w:rFonts w:eastAsia="Times New Roman" w:cs="Times New Roman"/>
          <w:b/>
          <w:bCs/>
          <w:i/>
          <w:iCs/>
          <w:color w:val="800080"/>
        </w:rPr>
        <w:lastRenderedPageBreak/>
        <w:t>матеріали з розвитку особистості, які містять рекомендації з питання розвитку особистісних властивостей через створення виховних психологічних ситуацій, якими має бути насичене повсякденне життя дітей дошкільного віку; наведено рекомендації щодо демократизації стилю спілкування з  дітьми як важливої умови розвитку самоповаги дошкільника; наведено оновлену інформацію про організацію життєдіяльності дошкільника в умовах ДНЗ, організацію гурткової роботи із дітьми дошкільного віку, представлені рекомендації по створенню розвивального предметного середовища, по кожному розділу додані матеріали, що розкривають оновлений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програми.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Практика використання програми виховання і навчання «ДИТИНА»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ідтверджує її високу результативність та якість роботи відомих вчених, спеціалістів з питань фізичного,естетичного, природничого, комунікативно-мовленнєвого, музичного та інших сфер розвитку дітей. Програма виховання і навчання дітей від 2 до 7 років «ДИТИНА» відповідає вимогам, що пред’являються до сучасних  програм дошкільної освіти, за якими мають право працювати державні дошкільні навчальні заклади у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 xml:space="preserve">ізних регіонах України, оскільки містить у собі зміст комплексного характеру та оптимального рівня складності, який може бути засвоєним дітьми незалежно від </w:t>
      </w:r>
      <w:proofErr w:type="gramStart"/>
      <w:r w:rsidRPr="0054582B">
        <w:rPr>
          <w:rFonts w:eastAsia="Times New Roman" w:cs="Times New Roman"/>
          <w:b/>
          <w:bCs/>
          <w:i/>
          <w:iCs/>
          <w:color w:val="800080"/>
        </w:rPr>
        <w:t>м</w:t>
      </w:r>
      <w:proofErr w:type="gramEnd"/>
      <w:r w:rsidRPr="0054582B">
        <w:rPr>
          <w:rFonts w:eastAsia="Times New Roman" w:cs="Times New Roman"/>
          <w:b/>
          <w:bCs/>
          <w:i/>
          <w:iCs/>
          <w:color w:val="800080"/>
        </w:rPr>
        <w:t>ісця їх проживання.</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Програма рекомендована  Міністерством  освіти інауки Ураїни (Лист МОН </w:t>
      </w:r>
      <w:proofErr w:type="gramStart"/>
      <w:r w:rsidRPr="0054582B">
        <w:rPr>
          <w:rFonts w:eastAsia="Times New Roman" w:cs="Times New Roman"/>
          <w:b/>
          <w:bCs/>
          <w:i/>
          <w:iCs/>
          <w:color w:val="800080"/>
        </w:rPr>
        <w:t>Укра</w:t>
      </w:r>
      <w:proofErr w:type="gramEnd"/>
      <w:r w:rsidRPr="0054582B">
        <w:rPr>
          <w:rFonts w:eastAsia="Times New Roman" w:cs="Times New Roman"/>
          <w:b/>
          <w:bCs/>
          <w:i/>
          <w:iCs/>
          <w:color w:val="800080"/>
        </w:rPr>
        <w:t>їни №1/11-11177від 08.12.2010 р.)  Науковими керівниками програми «ДИТИНА» є доктор філософських наук ОгневьюкВ.О. та канд. пед. наук Волинець К.І.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Наукові керівники програми «ДИТИНА» доктор психологічних наук В.У. Кузьменко, доктор педагогічних наук Н.В. Кудикі</w:t>
      </w:r>
      <w:proofErr w:type="gramStart"/>
      <w:r w:rsidRPr="0054582B">
        <w:rPr>
          <w:rFonts w:eastAsia="Times New Roman" w:cs="Times New Roman"/>
          <w:b/>
          <w:bCs/>
          <w:i/>
          <w:iCs/>
          <w:color w:val="800080"/>
        </w:rPr>
        <w:t>на</w:t>
      </w:r>
      <w:proofErr w:type="gramEnd"/>
      <w:r w:rsidRPr="0054582B">
        <w:rPr>
          <w:rFonts w:eastAsia="Times New Roman" w:cs="Times New Roman"/>
          <w:b/>
          <w:bCs/>
          <w:i/>
          <w:iCs/>
          <w:color w:val="800080"/>
        </w:rPr>
        <w:t>.</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Структура програми виховання і навчання дітей від 2 до 7 років «ДИТИНА»</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Загальна структура програми передбачає інтегрованезабезпечення діяльності педагогічного персоналу через практичне представлення програмового змісту роботи в таких аспектах: принципи роботи, співпраця з родиною, зростанняособистості, завдання та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навчально-виховної роботи,показники успішного розвитку дитини, умови успішноїпедагогічної роботи, вимоги до розвивального предметногосередовища, завдання і зміст роботи музичного керівника,додаткова рекомендована література.  </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Програмовий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навчально  - виховної роботи з дітьмипредставлено по роках життя дитини дошкільного віку (від 2 до 7років) у такій послідовності: «діти раннього віку», «наші малята», «дослідники, чомусики», «наша старша група». Вони є логічно та змістовно взаємопов’язаними, поступово ускладнюються та відображують картину цілісного розвитку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 xml:space="preserve">ізних сфер особистості дитини упродовж дошкільного періоду. Інформацію про особливості виховання та навчання дітей 7-го року життя, які не пішли у школу ( частині з них або не виповнилось 6 років або за станом здоров”я, або унаслідок інших причин), розміщено </w:t>
      </w:r>
      <w:proofErr w:type="gramStart"/>
      <w:r w:rsidRPr="0054582B">
        <w:rPr>
          <w:rFonts w:eastAsia="Times New Roman" w:cs="Times New Roman"/>
          <w:b/>
          <w:bCs/>
          <w:i/>
          <w:iCs/>
          <w:color w:val="800080"/>
        </w:rPr>
        <w:t>другою</w:t>
      </w:r>
      <w:proofErr w:type="gramEnd"/>
      <w:r w:rsidRPr="0054582B">
        <w:rPr>
          <w:rFonts w:eastAsia="Times New Roman" w:cs="Times New Roman"/>
          <w:b/>
          <w:bCs/>
          <w:i/>
          <w:iCs/>
          <w:color w:val="800080"/>
        </w:rPr>
        <w:t xml:space="preserve"> складовою у розділі «наша старша група».</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У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і кожної вікової групи матеріал систематизовано таким чином: особливості розвитку дітей та завдання виховання і навчання дітей, організація виховання і навчання дітей, орієнтовний режим дня, після чого представлені тематичні розділи: «Зростаємо дужими», «Мова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 xml:space="preserve">ідна, слово рідне», «Граючись, зростаємо», «Віконечко у природу», «Математична скарбничка», «Чарівні фарби и </w:t>
      </w:r>
      <w:r w:rsidRPr="0054582B">
        <w:rPr>
          <w:rFonts w:eastAsia="Times New Roman" w:cs="Times New Roman"/>
          <w:b/>
          <w:bCs/>
          <w:i/>
          <w:iCs/>
          <w:color w:val="800080"/>
        </w:rPr>
        <w:lastRenderedPageBreak/>
        <w:t>талановиті пальчики», «Привчаємось працювати», «Діти, які потребують допомоги батьків та вихователів», «Разом із сім’єю».</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У розділі «Зростаємо дужими» визначені основні завдання  збереження та зміцнення здоров'я дитини, виховання фізичної культури, а саме:</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всебічний розвиток, загартування, удосконалення функцій організму,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ідвищення фізичної та розумової працездатності дітей;</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формування правильної постави, </w:t>
      </w:r>
      <w:proofErr w:type="gramStart"/>
      <w:r w:rsidRPr="0054582B">
        <w:rPr>
          <w:rFonts w:eastAsia="Times New Roman" w:cs="Times New Roman"/>
          <w:b/>
          <w:bCs/>
          <w:i/>
          <w:iCs/>
          <w:color w:val="800080"/>
        </w:rPr>
        <w:t>проф</w:t>
      </w:r>
      <w:proofErr w:type="gramEnd"/>
      <w:r w:rsidRPr="0054582B">
        <w:rPr>
          <w:rFonts w:eastAsia="Times New Roman" w:cs="Times New Roman"/>
          <w:b/>
          <w:bCs/>
          <w:i/>
          <w:iCs/>
          <w:color w:val="800080"/>
        </w:rPr>
        <w:t>ілактика плоскостопості;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оволодіння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ізноманітними рухами (ходьба, біг, стрибки,метання та ін.); вправляння в основних рухах під час проведення спортивних ігор і розваг;</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розвиток рухових якостей (спритності, вправності, швидкості, сили, гнучкості, загальної витривалості), забезпечення активності, енергійності, високого тонусу;</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виховання позитивних моральних і вольових рис характеру та уявлень про користь занять фізичною культурою;</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виховання інтересу </w:t>
      </w:r>
      <w:proofErr w:type="gramStart"/>
      <w:r w:rsidRPr="0054582B">
        <w:rPr>
          <w:rFonts w:eastAsia="Times New Roman" w:cs="Times New Roman"/>
          <w:b/>
          <w:bCs/>
          <w:i/>
          <w:iCs/>
          <w:color w:val="800080"/>
        </w:rPr>
        <w:t>до</w:t>
      </w:r>
      <w:proofErr w:type="gramEnd"/>
      <w:r w:rsidRPr="0054582B">
        <w:rPr>
          <w:rFonts w:eastAsia="Times New Roman" w:cs="Times New Roman"/>
          <w:b/>
          <w:bCs/>
          <w:i/>
          <w:iCs/>
          <w:color w:val="800080"/>
        </w:rPr>
        <w:t xml:space="preserve"> активної рухової діяльності та формування потреби в систематичних заняттях фізичними вправами.      </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Здійсненню завдань фізичного виховання дітей дошкільноговіку сприяє створення </w:t>
      </w:r>
      <w:proofErr w:type="gramStart"/>
      <w:r w:rsidRPr="0054582B">
        <w:rPr>
          <w:rFonts w:eastAsia="Times New Roman" w:cs="Times New Roman"/>
          <w:b/>
          <w:bCs/>
          <w:i/>
          <w:iCs/>
          <w:color w:val="800080"/>
        </w:rPr>
        <w:t>оптимального</w:t>
      </w:r>
      <w:proofErr w:type="gramEnd"/>
      <w:r w:rsidRPr="0054582B">
        <w:rPr>
          <w:rFonts w:eastAsia="Times New Roman" w:cs="Times New Roman"/>
          <w:b/>
          <w:bCs/>
          <w:i/>
          <w:iCs/>
          <w:color w:val="800080"/>
        </w:rPr>
        <w:t xml:space="preserve"> рухового режиму в дошкільному навчальному закладі. Основу його складають</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самостійна рухова діяльність дітей, рухливі ігри, щоденні заняття з фізичної культури, ранкова гімнастика, гі</w:t>
      </w:r>
      <w:proofErr w:type="gramStart"/>
      <w:r w:rsidRPr="0054582B">
        <w:rPr>
          <w:rFonts w:eastAsia="Times New Roman" w:cs="Times New Roman"/>
          <w:b/>
          <w:bCs/>
          <w:i/>
          <w:iCs/>
          <w:color w:val="800080"/>
        </w:rPr>
        <w:t>г</w:t>
      </w:r>
      <w:proofErr w:type="gramEnd"/>
      <w:r w:rsidRPr="0054582B">
        <w:rPr>
          <w:rFonts w:eastAsia="Times New Roman" w:cs="Times New Roman"/>
          <w:b/>
          <w:bCs/>
          <w:i/>
          <w:iCs/>
          <w:color w:val="800080"/>
        </w:rPr>
        <w:t>ієнічна гімнастика після денного сну та інше.</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Важливим аспектом діяльності педагогів є ознайомлення дошкільника із навколишнім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 xml:space="preserve">ітом. У процесі такогоознайомлення у дитини формуються елементарні уявлення про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 xml:space="preserve">іт речей, предметів, іграшок, побут та життя людей, відбувається початкове становлення умінь діяти певним чином,вибудовується характер цих дій, вчинків, усталюється та ієрархізується система потреб, бажань та мотивів поведінки, виникають перші судження про навколишній світ, що стає основою характеру та ціннісного ставлення до навколишнього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іту, явищ та подій.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роботи у даному напрямкупредставлено у розділі «Дитина у довкіллі».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Вирішальне значення для повноцінного розвитку дитини має  своєчасне оволодіння мовою, усім багатством її виражальних і змістових засобів. Мовлення тісно пов'язане з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ізнавальним розвитком дитини, прилученням її до основ морально-етичної, емоційно-ціннісної та художньої культури. Основним засобом розвитку мовлення дітей раннього та дошкільного віку є спілкування в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ізних його формах та системах (з дорослими, іншими дітьми).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цієї багатогранної роботи, що викладена в розділі «Мова рідна, слово рідне», конкретизується в рубриках: «У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 xml:space="preserve">іті звуків», «Слово до слова  — зложиться мова», «У країні граматики», «Ми розповідаємо», «Ми розмовляємо». Кожну рубрику суттєво доопрацьовано і конкретизовано. Запропонована для кожної вікової групи тематика спілкування допомагає малюкам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ізнавати навколишній світ, орієнтуватись у ньому, сприяє формуванню відповідного ставлення до різних явищ. Передбачено і варіант </w:t>
      </w:r>
      <w:r w:rsidRPr="0054582B">
        <w:rPr>
          <w:rFonts w:eastAsia="Times New Roman" w:cs="Times New Roman"/>
          <w:b/>
          <w:bCs/>
          <w:i/>
          <w:iCs/>
          <w:color w:val="800080"/>
        </w:rPr>
        <w:lastRenderedPageBreak/>
        <w:t xml:space="preserve">програми з українського мовлення </w:t>
      </w:r>
      <w:proofErr w:type="gramStart"/>
      <w:r w:rsidRPr="0054582B">
        <w:rPr>
          <w:rFonts w:eastAsia="Times New Roman" w:cs="Times New Roman"/>
          <w:b/>
          <w:bCs/>
          <w:i/>
          <w:iCs/>
          <w:color w:val="800080"/>
        </w:rPr>
        <w:t>для</w:t>
      </w:r>
      <w:proofErr w:type="gramEnd"/>
      <w:r w:rsidRPr="0054582B">
        <w:rPr>
          <w:rFonts w:eastAsia="Times New Roman" w:cs="Times New Roman"/>
          <w:b/>
          <w:bCs/>
          <w:i/>
          <w:iCs/>
          <w:color w:val="800080"/>
        </w:rPr>
        <w:t xml:space="preserve"> російськомовних дітей, що відвідують український дошкільнийнавчальний заклад.</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Незаперечним джерелом мовленнєвого розвитку дітейдошкільного віку виступає художня література, що позитивно впливає на </w:t>
      </w:r>
      <w:proofErr w:type="gramStart"/>
      <w:r w:rsidRPr="0054582B">
        <w:rPr>
          <w:rFonts w:eastAsia="Times New Roman" w:cs="Times New Roman"/>
          <w:b/>
          <w:bCs/>
          <w:i/>
          <w:iCs/>
          <w:color w:val="800080"/>
        </w:rPr>
        <w:t>вс</w:t>
      </w:r>
      <w:proofErr w:type="gramEnd"/>
      <w:r w:rsidRPr="0054582B">
        <w:rPr>
          <w:rFonts w:eastAsia="Times New Roman" w:cs="Times New Roman"/>
          <w:b/>
          <w:bCs/>
          <w:i/>
          <w:iCs/>
          <w:color w:val="800080"/>
        </w:rPr>
        <w:t>і структурні рівні мовлення (звукову культуру, лексику, граматику, зв’язне мовлення); збагачує когнітивну,емоційну сфери, сприяє моральному вихованню підростаючогопокоління.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роботи з художньо-мовленнєвої діяльності представлено в окремому розділі «Художня література», який охоплює ознайомлення дітей з усною народною творчістю та авторськими художніми творами, виконавчу, творчо-імпровізаційну (ігри-драматизації, словесну творчість), театралізовану діяльність за їх змістом та ознайомлення дітей з книгою.</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У розділі «Граючись, зростаємо» рекомендовано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 xml:space="preserve">ізні види ігор, кожний з яких має відповідне освітнє завдання: ігри, в якихдіти привчаються до спільних дій, набувають умінь товаришувати, дружити, помічати та  розуміти один одного,підтримувати, допомагати; різні види ігор з правилами; технічні ігри, ігри-драматизації тощо. Особливе місце </w:t>
      </w:r>
      <w:proofErr w:type="gramStart"/>
      <w:r w:rsidRPr="0054582B">
        <w:rPr>
          <w:rFonts w:eastAsia="Times New Roman" w:cs="Times New Roman"/>
          <w:b/>
          <w:bCs/>
          <w:i/>
          <w:iCs/>
          <w:color w:val="800080"/>
        </w:rPr>
        <w:t>пос</w:t>
      </w:r>
      <w:proofErr w:type="gramEnd"/>
      <w:r w:rsidRPr="0054582B">
        <w:rPr>
          <w:rFonts w:eastAsia="Times New Roman" w:cs="Times New Roman"/>
          <w:b/>
          <w:bCs/>
          <w:i/>
          <w:iCs/>
          <w:color w:val="800080"/>
        </w:rPr>
        <w:t>ідають народні ігри. Це універсальна скарбниця духовних надбань народу. До них належать приспівки, колискові, пестушки, утішки</w:t>
      </w:r>
      <w:proofErr w:type="gramStart"/>
      <w:r w:rsidRPr="0054582B">
        <w:rPr>
          <w:rFonts w:eastAsia="Times New Roman" w:cs="Times New Roman"/>
          <w:b/>
          <w:bCs/>
          <w:i/>
          <w:iCs/>
          <w:color w:val="800080"/>
        </w:rPr>
        <w:t>,с</w:t>
      </w:r>
      <w:proofErr w:type="gramEnd"/>
      <w:r w:rsidRPr="0054582B">
        <w:rPr>
          <w:rFonts w:eastAsia="Times New Roman" w:cs="Times New Roman"/>
          <w:b/>
          <w:bCs/>
          <w:i/>
          <w:iCs/>
          <w:color w:val="800080"/>
        </w:rPr>
        <w:t>коромовки, жартівливі пісеньки та ігри, примовки, заклички, докучливі казки, небилиці, лічилки, мовчанки, дражнилки, мирилки, хороводні ігри за народними мотивами, календарно-обрядові та рухливі ігри. Стан ігрової діяльності в групі може бути показником педагогічної майстерності вихователя</w:t>
      </w:r>
      <w:proofErr w:type="gramStart"/>
      <w:r w:rsidRPr="0054582B">
        <w:rPr>
          <w:rFonts w:eastAsia="Times New Roman" w:cs="Times New Roman"/>
          <w:b/>
          <w:bCs/>
          <w:i/>
          <w:iCs/>
          <w:color w:val="800080"/>
        </w:rPr>
        <w:t>.З</w:t>
      </w:r>
      <w:proofErr w:type="gramEnd"/>
      <w:r w:rsidRPr="0054582B">
        <w:rPr>
          <w:rFonts w:eastAsia="Times New Roman" w:cs="Times New Roman"/>
          <w:b/>
          <w:bCs/>
          <w:i/>
          <w:iCs/>
          <w:color w:val="800080"/>
        </w:rPr>
        <w:t>міст розділу «Граючись, зростаємо» передбачає кілька взаємопов'язаних аспектів навчально-виховної роботи: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ознайомлення дітей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ізних вікових груп із творами народного і професійного мистецтва;</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розвиток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ізних видів образотворчої, художньої діяльності самих дітей, що передбачає оволодіння відпо-відними для малювання, ліплення, аплікації прийомами,навичками зображення і створення умов для творчої діяльності;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прилучення дітей </w:t>
      </w:r>
      <w:proofErr w:type="gramStart"/>
      <w:r w:rsidRPr="0054582B">
        <w:rPr>
          <w:rFonts w:eastAsia="Times New Roman" w:cs="Times New Roman"/>
          <w:b/>
          <w:bCs/>
          <w:i/>
          <w:iCs/>
          <w:color w:val="800080"/>
        </w:rPr>
        <w:t>старшого</w:t>
      </w:r>
      <w:proofErr w:type="gramEnd"/>
      <w:r w:rsidRPr="0054582B">
        <w:rPr>
          <w:rFonts w:eastAsia="Times New Roman" w:cs="Times New Roman"/>
          <w:b/>
          <w:bCs/>
          <w:i/>
          <w:iCs/>
          <w:color w:val="800080"/>
        </w:rPr>
        <w:t xml:space="preserve"> дошкільного віку до художньої творчості;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організація систематичних факультативних занять за інтересами з метою індивідуалізації виховного процесу, розвитку творчих здібностей дітей.</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Своєчасно ввести дитину у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іт рідної природи, виховати любов до неї, пізнавальний інтерес до її явищ, закласти основи екологічного виховання — важливе завдання роботи дошкільного закладу.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розділу «Віконечко в природу» — багатоплановий і відповідно конкретизований, в ньому визначена система доступних дітям певного віку цілісних уявлень про природне оточення, пізнавальні дії (практичні, сенсорні, дослідницькі) та види діяльності, якими вони оволодівають. Освітні завдання наступні: навчити дітей спостерігати природу, на емоційно-сенсорній основі сприймати та оцінювати естетичну своє</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 xml:space="preserve">ідністьїї об’єктів та явищ у розмаїтті чуттєвих характеристик;цікавитись довкіллям, турбуватись про нього; розповідати,запитувати, передавати враження в розповідях, музично-рухових імпровізаціях, малюнках; сформувати здатність співпереживатиприроді, виховувати потребу її оберігати, захищати від </w:t>
      </w:r>
      <w:proofErr w:type="gramStart"/>
      <w:r w:rsidRPr="0054582B">
        <w:rPr>
          <w:rFonts w:eastAsia="Times New Roman" w:cs="Times New Roman"/>
          <w:b/>
          <w:bCs/>
          <w:i/>
          <w:iCs/>
          <w:color w:val="800080"/>
        </w:rPr>
        <w:t>бездумного</w:t>
      </w:r>
      <w:proofErr w:type="gramEnd"/>
      <w:r w:rsidRPr="0054582B">
        <w:rPr>
          <w:rFonts w:eastAsia="Times New Roman" w:cs="Times New Roman"/>
          <w:b/>
          <w:bCs/>
          <w:i/>
          <w:iCs/>
          <w:color w:val="800080"/>
        </w:rPr>
        <w:t xml:space="preserve"> або шкідливого втручання. Результатом такої роботимає стати сформоване ціннісне ставлення дітей до природи, в якому відображуються інтелектуальні, емоційні, творчі та інші можливості та потреби дитини. Розділ побудований за сезонним принципом, а теми </w:t>
      </w:r>
      <w:r w:rsidRPr="0054582B">
        <w:rPr>
          <w:rFonts w:eastAsia="Times New Roman" w:cs="Times New Roman"/>
          <w:b/>
          <w:bCs/>
          <w:i/>
          <w:iCs/>
          <w:color w:val="800080"/>
        </w:rPr>
        <w:lastRenderedPageBreak/>
        <w:t>розташовані концентрично. Це дасть змогу на щоразу складнішому матеріалі розширювати, збагачувати</w:t>
      </w:r>
      <w:proofErr w:type="gramStart"/>
      <w:r w:rsidRPr="0054582B">
        <w:rPr>
          <w:rFonts w:eastAsia="Times New Roman" w:cs="Times New Roman"/>
          <w:b/>
          <w:bCs/>
          <w:i/>
          <w:iCs/>
          <w:color w:val="800080"/>
        </w:rPr>
        <w:t>,с</w:t>
      </w:r>
      <w:proofErr w:type="gramEnd"/>
      <w:r w:rsidRPr="0054582B">
        <w:rPr>
          <w:rFonts w:eastAsia="Times New Roman" w:cs="Times New Roman"/>
          <w:b/>
          <w:bCs/>
          <w:i/>
          <w:iCs/>
          <w:color w:val="800080"/>
        </w:rPr>
        <w:t>истематизовувати уявлення дітей про природу; забезпечить їхню цілісність; дозволить створювати основу для накопичення певних фактів, вправляти в певних уміннях, навичках, розвивати здібності.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Важливе значення для розвитку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ізнавальної активності має формування у дітей початкових математичних уявлень, що дозволяють орієнтуватися в кількісних, просторових та часових відношеннях.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розділу «Математичний дзвіночок» для кожної вікової групи має два основних аспекти  — обстеження предметних фактів та явищ і формування системи логіко-пізнавальних дій. Цим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ідкреслюється, що процес засвоєння математичного змісту означає виконання дітьми певних дій із специфічним матеріалом. А тому при здійсненні програмних завдань основною метою вихователя має бути не тільки кількість математичних фактів, які вивчають діти (множини, величини, розміщення в просторі, форми), а й формування основних видів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ізнавальних дій  — практичних, сенсорних, мислительних, за допомогою яких виділяються, усвідомлюються, узагальнюються різноманітні математичні уявлення. </w:t>
      </w:r>
      <w:proofErr w:type="gramStart"/>
      <w:r w:rsidRPr="0054582B">
        <w:rPr>
          <w:rFonts w:eastAsia="Times New Roman" w:cs="Times New Roman"/>
          <w:b/>
          <w:bCs/>
          <w:i/>
          <w:iCs/>
          <w:color w:val="800080"/>
        </w:rPr>
        <w:t>У системі навчально-виховної роботи з математичним змістом основне місце мають інтегровані індивідуальні та групові) заняття, в яких математика поєднується з конструюванням, ліпленням, аплікацією, фізичними вправами, спостереженнями в природі тощо.</w:t>
      </w:r>
      <w:proofErr w:type="gramEnd"/>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Прилучити дитину до краси і гармонії, до </w:t>
      </w:r>
      <w:proofErr w:type="gramStart"/>
      <w:r w:rsidRPr="0054582B">
        <w:rPr>
          <w:rFonts w:eastAsia="Times New Roman" w:cs="Times New Roman"/>
          <w:b/>
          <w:bCs/>
          <w:i/>
          <w:iCs/>
          <w:color w:val="800080"/>
        </w:rPr>
        <w:t>св</w:t>
      </w:r>
      <w:proofErr w:type="gramEnd"/>
      <w:r w:rsidRPr="0054582B">
        <w:rPr>
          <w:rFonts w:eastAsia="Times New Roman" w:cs="Times New Roman"/>
          <w:b/>
          <w:bCs/>
          <w:i/>
          <w:iCs/>
          <w:color w:val="800080"/>
        </w:rPr>
        <w:t>іту мистецтва,пробудити її творчі сили й бажання займатися різними видами художньої діяльності  — надзвичайно важливе завдання виховання.</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У розділі «Чарівні фарби і талановиті пальчики» художня діяльність дитини розглядається як поєднання тих видів занять</w:t>
      </w:r>
      <w:proofErr w:type="gramStart"/>
      <w:r w:rsidRPr="0054582B">
        <w:rPr>
          <w:rFonts w:eastAsia="Times New Roman" w:cs="Times New Roman"/>
          <w:b/>
          <w:bCs/>
          <w:i/>
          <w:iCs/>
          <w:color w:val="800080"/>
        </w:rPr>
        <w:t>,я</w:t>
      </w:r>
      <w:proofErr w:type="gramEnd"/>
      <w:r w:rsidRPr="0054582B">
        <w:rPr>
          <w:rFonts w:eastAsia="Times New Roman" w:cs="Times New Roman"/>
          <w:b/>
          <w:bCs/>
          <w:i/>
          <w:iCs/>
          <w:color w:val="800080"/>
        </w:rPr>
        <w:t xml:space="preserve">кі спрямовані на розвиток творчої активності, ініціативності, образного мислення, уяви і світу фантазії, сприйнятливості краси навколишнього світу, спрямованості на збереження і творення краси. Спеціальна орієнтація навчально-виховного процесу в дитячому садку, його систематичність і відповідність особливостям розвитку дитини сприяє вихованню у неї художніх потреб, прагнення до краси в побуті, в природі, в найближчому оточенні, а далі й до краси як окремої </w:t>
      </w:r>
      <w:proofErr w:type="gramStart"/>
      <w:r w:rsidRPr="0054582B">
        <w:rPr>
          <w:rFonts w:eastAsia="Times New Roman" w:cs="Times New Roman"/>
          <w:b/>
          <w:bCs/>
          <w:i/>
          <w:iCs/>
          <w:color w:val="800080"/>
        </w:rPr>
        <w:t>соц</w:t>
      </w:r>
      <w:proofErr w:type="gramEnd"/>
      <w:r w:rsidRPr="0054582B">
        <w:rPr>
          <w:rFonts w:eastAsia="Times New Roman" w:cs="Times New Roman"/>
          <w:b/>
          <w:bCs/>
          <w:i/>
          <w:iCs/>
          <w:color w:val="800080"/>
        </w:rPr>
        <w:t xml:space="preserve">іальної потреби людської культури. </w:t>
      </w:r>
      <w:proofErr w:type="gramStart"/>
      <w:r w:rsidRPr="0054582B">
        <w:rPr>
          <w:rFonts w:eastAsia="Times New Roman" w:cs="Times New Roman"/>
          <w:b/>
          <w:bCs/>
          <w:i/>
          <w:iCs/>
          <w:color w:val="800080"/>
        </w:rPr>
        <w:t>Ц</w:t>
      </w:r>
      <w:proofErr w:type="gramEnd"/>
      <w:r w:rsidRPr="0054582B">
        <w:rPr>
          <w:rFonts w:eastAsia="Times New Roman" w:cs="Times New Roman"/>
          <w:b/>
          <w:bCs/>
          <w:i/>
          <w:iCs/>
          <w:color w:val="800080"/>
        </w:rPr>
        <w:t>і інтереси розвиваються, підсилюються в умовах художньої діяльності самої дитини і стають вже на кінець дошкільного віку основою творчого ставлення до різноманітних завдань, а згодом і до праці. Художня діяльність поєднує всі види образотворчої діяльності (малювання, ліплення, аплікація), словесну творчість, музикування, конструювання, художню працю тощо. Тут узагальнюється весь досвід дитини (інтелектуальний, етичний</w:t>
      </w:r>
      <w:proofErr w:type="gramStart"/>
      <w:r w:rsidRPr="0054582B">
        <w:rPr>
          <w:rFonts w:eastAsia="Times New Roman" w:cs="Times New Roman"/>
          <w:b/>
          <w:bCs/>
          <w:i/>
          <w:iCs/>
          <w:color w:val="800080"/>
        </w:rPr>
        <w:t>,е</w:t>
      </w:r>
      <w:proofErr w:type="gramEnd"/>
      <w:r w:rsidRPr="0054582B">
        <w:rPr>
          <w:rFonts w:eastAsia="Times New Roman" w:cs="Times New Roman"/>
          <w:b/>
          <w:bCs/>
          <w:i/>
          <w:iCs/>
          <w:color w:val="800080"/>
        </w:rPr>
        <w:t>стетичний, трудовий), доповнюються, конкретизуються, ті знання і способи діяльності, яких вона набула, в них виділяється нова ознака, новий параметр для орієнтації в навколишньому світі — краса, естетичні цінності, що мають принципове значення в житті людини, визначаючи рівень її культури.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У народному мистецтві, його традиціях є витоки і національної, і загальнолюдської культури, а тому у вихованні кожної дитини традиції українського народного побуту і мистецтва  — образотворчого, літературного і музичного фольклору, національної класики  — мають зайняти провідне місце</w:t>
      </w:r>
      <w:proofErr w:type="gramStart"/>
      <w:r w:rsidRPr="0054582B">
        <w:rPr>
          <w:rFonts w:eastAsia="Times New Roman" w:cs="Times New Roman"/>
          <w:b/>
          <w:bCs/>
          <w:i/>
          <w:iCs/>
          <w:color w:val="800080"/>
        </w:rPr>
        <w:t>.Т</w:t>
      </w:r>
      <w:proofErr w:type="gramEnd"/>
      <w:r w:rsidRPr="0054582B">
        <w:rPr>
          <w:rFonts w:eastAsia="Times New Roman" w:cs="Times New Roman"/>
          <w:b/>
          <w:bCs/>
          <w:i/>
          <w:iCs/>
          <w:color w:val="800080"/>
        </w:rPr>
        <w:t>ематика занять тісно пов'язана з сезонними явищами природи, улюбленими творами художньої літератури, працею людей, традиційними святами, визначними подіями. Умовою ефективності художнього виховання є доречне поєднання художнього слова, музики і образотворчої діяльності, їх взаємний вплив, взаємне збагачення.</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lastRenderedPageBreak/>
        <w:t xml:space="preserve">         У розділі «Привчаємось працювати» визначені види праці для кожної вікової групи, форми участі дітей у них, виховні й освітні завдання дитячої трудової діяльності. Для дошкільників трудові завдання не тільки корисні у виховному плані, оскільки формують відповідні моральні навички (берегти і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ідтримувати чистоту, порядок, допомагати, долати труднощі, радіти успіхам, доводити розпочате до кінця), а й надзвичайно цікаві, розкривають дітям сутність людської праці, дають змогу власними рученятами творити, беручи участь у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ізних видах праці —домашній, у природі, на майданчику, у виготовленні художніх,  сувенірних виробів.</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Поряд з рідною мовою народна пісня, виразні образи хороводних творів, доступні емоційному сприйманню дітей твори українських композиторів та світової музичної скарбниці єнеобхідним і невичерпним джерелом виховання особистості, формування її почуттів, культури</w:t>
      </w:r>
      <w:proofErr w:type="gramStart"/>
      <w:r w:rsidRPr="0054582B">
        <w:rPr>
          <w:rFonts w:eastAsia="Times New Roman" w:cs="Times New Roman"/>
          <w:b/>
          <w:bCs/>
          <w:i/>
          <w:iCs/>
          <w:color w:val="800080"/>
        </w:rPr>
        <w:t>.Д</w:t>
      </w:r>
      <w:proofErr w:type="gramEnd"/>
      <w:r w:rsidRPr="0054582B">
        <w:rPr>
          <w:rFonts w:eastAsia="Times New Roman" w:cs="Times New Roman"/>
          <w:b/>
          <w:bCs/>
          <w:i/>
          <w:iCs/>
          <w:color w:val="800080"/>
        </w:rPr>
        <w:t xml:space="preserve">ля кожної вікової групи передбачено розділ «Діти, які потребують допомоги батьків та вихователів». Він зосереджує увагу вихователів на </w:t>
      </w:r>
      <w:proofErr w:type="gramStart"/>
      <w:r w:rsidRPr="0054582B">
        <w:rPr>
          <w:rFonts w:eastAsia="Times New Roman" w:cs="Times New Roman"/>
          <w:b/>
          <w:bCs/>
          <w:i/>
          <w:iCs/>
          <w:color w:val="800080"/>
        </w:rPr>
        <w:t>доц</w:t>
      </w:r>
      <w:proofErr w:type="gramEnd"/>
      <w:r w:rsidRPr="0054582B">
        <w:rPr>
          <w:rFonts w:eastAsia="Times New Roman" w:cs="Times New Roman"/>
          <w:b/>
          <w:bCs/>
          <w:i/>
          <w:iCs/>
          <w:color w:val="800080"/>
        </w:rPr>
        <w:t xml:space="preserve">ільних психологічних прийомах індивідуальної роботи. Хоч уваги та особистісного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ідходу у вихованні потребує кожний малюк, однак є такі, які викликають особливу турботу дорослих  — чи то своєю надмірною   активністю, непосидючістю, чи своєю незадовільною поведінкою або відставанням у розвитку.           </w:t>
      </w:r>
      <w:proofErr w:type="gramStart"/>
      <w:r w:rsidRPr="0054582B">
        <w:rPr>
          <w:rFonts w:eastAsia="Times New Roman" w:cs="Times New Roman"/>
          <w:b/>
          <w:bCs/>
          <w:i/>
          <w:iCs/>
          <w:color w:val="800080"/>
        </w:rPr>
        <w:t>Щоб допомогти вихователям та батькам таких неординарних дітей, у розділі розглянуті найбільш типові психологічні причини труднощів, які виникають у їх вихованні.        Індивідуально орієнтованої роботи також потребують діти, які дещо випереджають за своїм розвитком однолітків. У зв'язку з цим для вихователів і батьків буде цікавою рубрика про</w:t>
      </w:r>
      <w:proofErr w:type="gramEnd"/>
      <w:r w:rsidRPr="0054582B">
        <w:rPr>
          <w:rFonts w:eastAsia="Times New Roman" w:cs="Times New Roman"/>
          <w:b/>
          <w:bCs/>
          <w:i/>
          <w:iCs/>
          <w:color w:val="800080"/>
        </w:rPr>
        <w:t xml:space="preserve"> «дошкільнят з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 xml:space="preserve">ідвищеною пізнавальною активністю». Психологічні поради щодо забезпечення супроводу розвитку таких дітей включають певні рекомендації по веденню спостережень за дітьми з метою виявлення їх індивідуальних особливостей, методи побудови індивідуального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ідходу, ефективні форми спілкування з окремими групами дошкільнят, а також орієнтовний перелік психогімнастичних рольових ігор, які сприятимуть соціальній адаптації дитини.</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Для кожної вікової групи окреслено завдання роботи, відповідний 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 xml:space="preserve">, умови успішної педагогічної роботи, показники успішного розвитку та рекомендації батькам, що дає змогу при врахуванні специфіки громадського і сімейного виховання досягати спільності, взаємної підтримки, взаємногозбагачення навчальних та виховних можливостей з орієнтацією на кращі традиції сім'ї та позитивні фактори розвитку дитини у дошкільному </w:t>
      </w:r>
      <w:proofErr w:type="gramStart"/>
      <w:r w:rsidRPr="0054582B">
        <w:rPr>
          <w:rFonts w:eastAsia="Times New Roman" w:cs="Times New Roman"/>
          <w:b/>
          <w:bCs/>
          <w:i/>
          <w:iCs/>
          <w:color w:val="800080"/>
        </w:rPr>
        <w:t>начальному</w:t>
      </w:r>
      <w:proofErr w:type="gramEnd"/>
      <w:r w:rsidRPr="0054582B">
        <w:rPr>
          <w:rFonts w:eastAsia="Times New Roman" w:cs="Times New Roman"/>
          <w:b/>
          <w:bCs/>
          <w:i/>
          <w:iCs/>
          <w:color w:val="800080"/>
        </w:rPr>
        <w:t xml:space="preserve"> закладі.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Окремо представлено розділ «Прилучаємось до музичної скарбниці».</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xml:space="preserve"> Розділ «Прилучаємось до музичної скарбниці» подано цілісно, для </w:t>
      </w:r>
      <w:proofErr w:type="gramStart"/>
      <w:r w:rsidRPr="0054582B">
        <w:rPr>
          <w:rFonts w:eastAsia="Times New Roman" w:cs="Times New Roman"/>
          <w:b/>
          <w:bCs/>
          <w:i/>
          <w:iCs/>
          <w:color w:val="800080"/>
        </w:rPr>
        <w:t>вс</w:t>
      </w:r>
      <w:proofErr w:type="gramEnd"/>
      <w:r w:rsidRPr="0054582B">
        <w:rPr>
          <w:rFonts w:eastAsia="Times New Roman" w:cs="Times New Roman"/>
          <w:b/>
          <w:bCs/>
          <w:i/>
          <w:iCs/>
          <w:color w:val="800080"/>
        </w:rPr>
        <w:t>іх груп разом. Це полегшить орієнтування взмі</w:t>
      </w:r>
      <w:proofErr w:type="gramStart"/>
      <w:r w:rsidRPr="0054582B">
        <w:rPr>
          <w:rFonts w:eastAsia="Times New Roman" w:cs="Times New Roman"/>
          <w:b/>
          <w:bCs/>
          <w:i/>
          <w:iCs/>
          <w:color w:val="800080"/>
        </w:rPr>
        <w:t>ст</w:t>
      </w:r>
      <w:proofErr w:type="gramEnd"/>
      <w:r w:rsidRPr="0054582B">
        <w:rPr>
          <w:rFonts w:eastAsia="Times New Roman" w:cs="Times New Roman"/>
          <w:b/>
          <w:bCs/>
          <w:i/>
          <w:iCs/>
          <w:color w:val="800080"/>
        </w:rPr>
        <w:t>і роботи музичного керівника. Разом з тим слід наголосити, що вихователям, які ведуть освітню роботу в групах, вкрайважливо знати програму музичного виховання, співпрацювати з музичним керівником та здійснювати прилучення дітей до музичної культури тими засобами, які можна використати в умовах групи</w:t>
      </w:r>
      <w:proofErr w:type="gramStart"/>
      <w:r w:rsidRPr="0054582B">
        <w:rPr>
          <w:rFonts w:eastAsia="Times New Roman" w:cs="Times New Roman"/>
          <w:b/>
          <w:bCs/>
          <w:i/>
          <w:iCs/>
          <w:color w:val="800080"/>
        </w:rPr>
        <w:t>.С</w:t>
      </w:r>
      <w:proofErr w:type="gramEnd"/>
      <w:r w:rsidRPr="0054582B">
        <w:rPr>
          <w:rFonts w:eastAsia="Times New Roman" w:cs="Times New Roman"/>
          <w:b/>
          <w:bCs/>
          <w:i/>
          <w:iCs/>
          <w:color w:val="800080"/>
        </w:rPr>
        <w:t xml:space="preserve">труктурні частини, з яких складається цей розділ, мають на меті різнобічний музично-естетичний розвиток дитини: виховання любові до </w:t>
      </w:r>
      <w:proofErr w:type="gramStart"/>
      <w:r w:rsidRPr="0054582B">
        <w:rPr>
          <w:rFonts w:eastAsia="Times New Roman" w:cs="Times New Roman"/>
          <w:b/>
          <w:bCs/>
          <w:i/>
          <w:iCs/>
          <w:color w:val="800080"/>
        </w:rPr>
        <w:t>п</w:t>
      </w:r>
      <w:proofErr w:type="gramEnd"/>
      <w:r w:rsidRPr="0054582B">
        <w:rPr>
          <w:rFonts w:eastAsia="Times New Roman" w:cs="Times New Roman"/>
          <w:b/>
          <w:bCs/>
          <w:i/>
          <w:iCs/>
          <w:color w:val="800080"/>
        </w:rPr>
        <w:t>існі й співу, вміння виявити відповідний настрій в інтонації, пластиці, самостійному музикуванні, бажання слухати музику.</w:t>
      </w:r>
    </w:p>
    <w:p w:rsidR="0054582B" w:rsidRPr="0054582B" w:rsidRDefault="0054582B" w:rsidP="0054582B">
      <w:pPr>
        <w:widowControl/>
        <w:autoSpaceDE/>
        <w:autoSpaceDN/>
        <w:adjustRightInd/>
        <w:spacing w:before="100" w:beforeAutospacing="1" w:after="100" w:afterAutospacing="1"/>
        <w:jc w:val="both"/>
        <w:rPr>
          <w:rFonts w:eastAsia="Times New Roman" w:cs="Times New Roman"/>
        </w:rPr>
      </w:pPr>
      <w:r w:rsidRPr="0054582B">
        <w:rPr>
          <w:rFonts w:eastAsia="Times New Roman" w:cs="Times New Roman"/>
          <w:b/>
          <w:bCs/>
          <w:i/>
          <w:iCs/>
          <w:color w:val="800080"/>
        </w:rPr>
        <w:t>    Створення вихователем на заняттях радісної, приємної для кожної дитини атмосфери, яка допомагає увійти в чарівний світ музично-естетичних почуттів і образів, сприяє прилученню дитини до музики з найбільш ранніх років</w:t>
      </w:r>
      <w:proofErr w:type="gramStart"/>
      <w:r w:rsidRPr="0054582B">
        <w:rPr>
          <w:rFonts w:eastAsia="Times New Roman" w:cs="Times New Roman"/>
          <w:b/>
          <w:bCs/>
          <w:i/>
          <w:iCs/>
          <w:color w:val="800080"/>
        </w:rPr>
        <w:t>.У</w:t>
      </w:r>
      <w:proofErr w:type="gramEnd"/>
      <w:r w:rsidRPr="0054582B">
        <w:rPr>
          <w:rFonts w:eastAsia="Times New Roman" w:cs="Times New Roman"/>
          <w:b/>
          <w:bCs/>
          <w:i/>
          <w:iCs/>
          <w:color w:val="800080"/>
        </w:rPr>
        <w:t xml:space="preserve"> розділі </w:t>
      </w:r>
      <w:r w:rsidRPr="0054582B">
        <w:rPr>
          <w:rFonts w:eastAsia="Times New Roman" w:cs="Times New Roman"/>
          <w:b/>
          <w:bCs/>
          <w:i/>
          <w:iCs/>
          <w:color w:val="800080"/>
        </w:rPr>
        <w:lastRenderedPageBreak/>
        <w:t xml:space="preserve">наведено орієнтовний музичний репертуар. </w:t>
      </w:r>
      <w:proofErr w:type="gramStart"/>
      <w:r w:rsidRPr="0054582B">
        <w:rPr>
          <w:rFonts w:eastAsia="Times New Roman" w:cs="Times New Roman"/>
          <w:b/>
          <w:bCs/>
          <w:i/>
          <w:iCs/>
          <w:color w:val="800080"/>
        </w:rPr>
        <w:t>З</w:t>
      </w:r>
      <w:proofErr w:type="gramEnd"/>
      <w:r w:rsidRPr="0054582B">
        <w:rPr>
          <w:rFonts w:eastAsia="Times New Roman" w:cs="Times New Roman"/>
          <w:b/>
          <w:bCs/>
          <w:i/>
          <w:iCs/>
          <w:color w:val="800080"/>
        </w:rPr>
        <w:t xml:space="preserve"> ньогомузичний керівник разом з вихователем може вибрати ті твори, які найбільше відповідають його задумам. Водночас педагог може самостійно добирати музичні твори, дбаючи про їх високий художній </w:t>
      </w:r>
      <w:proofErr w:type="gramStart"/>
      <w:r w:rsidRPr="0054582B">
        <w:rPr>
          <w:rFonts w:eastAsia="Times New Roman" w:cs="Times New Roman"/>
          <w:b/>
          <w:bCs/>
          <w:i/>
          <w:iCs/>
          <w:color w:val="800080"/>
        </w:rPr>
        <w:t>р</w:t>
      </w:r>
      <w:proofErr w:type="gramEnd"/>
      <w:r w:rsidRPr="0054582B">
        <w:rPr>
          <w:rFonts w:eastAsia="Times New Roman" w:cs="Times New Roman"/>
          <w:b/>
          <w:bCs/>
          <w:i/>
          <w:iCs/>
          <w:color w:val="800080"/>
        </w:rPr>
        <w:t>івень та доступність.</w:t>
      </w:r>
    </w:p>
    <w:p w:rsidR="007512DC" w:rsidRDefault="007512DC"/>
    <w:sectPr w:rsidR="007512DC" w:rsidSect="00751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grammar="clean"/>
  <w:defaultTabStop w:val="708"/>
  <w:characterSpacingControl w:val="doNotCompress"/>
  <w:compat/>
  <w:rsids>
    <w:rsidRoot w:val="0054582B"/>
    <w:rsid w:val="00005F6A"/>
    <w:rsid w:val="00014B0F"/>
    <w:rsid w:val="00027C6C"/>
    <w:rsid w:val="00030B1B"/>
    <w:rsid w:val="00032155"/>
    <w:rsid w:val="00034243"/>
    <w:rsid w:val="00036F4A"/>
    <w:rsid w:val="00047FD0"/>
    <w:rsid w:val="00052CE2"/>
    <w:rsid w:val="00053E51"/>
    <w:rsid w:val="00056D53"/>
    <w:rsid w:val="0006606C"/>
    <w:rsid w:val="0007149A"/>
    <w:rsid w:val="000767E4"/>
    <w:rsid w:val="000908B6"/>
    <w:rsid w:val="000B36C6"/>
    <w:rsid w:val="000B43C5"/>
    <w:rsid w:val="000C40FF"/>
    <w:rsid w:val="000E17B9"/>
    <w:rsid w:val="000E17DE"/>
    <w:rsid w:val="000E4C6A"/>
    <w:rsid w:val="000E5F7F"/>
    <w:rsid w:val="000F5F3B"/>
    <w:rsid w:val="000F7C98"/>
    <w:rsid w:val="00100726"/>
    <w:rsid w:val="001041A0"/>
    <w:rsid w:val="00105262"/>
    <w:rsid w:val="00105B3A"/>
    <w:rsid w:val="00154C21"/>
    <w:rsid w:val="0016423C"/>
    <w:rsid w:val="00180F7A"/>
    <w:rsid w:val="00185708"/>
    <w:rsid w:val="00185F2B"/>
    <w:rsid w:val="001864AD"/>
    <w:rsid w:val="001A3F08"/>
    <w:rsid w:val="001A4988"/>
    <w:rsid w:val="001A5D1B"/>
    <w:rsid w:val="001B0C29"/>
    <w:rsid w:val="001B2200"/>
    <w:rsid w:val="001B3EEC"/>
    <w:rsid w:val="001C056E"/>
    <w:rsid w:val="001C201C"/>
    <w:rsid w:val="001C4067"/>
    <w:rsid w:val="001C6C33"/>
    <w:rsid w:val="001C7F73"/>
    <w:rsid w:val="001D6B7B"/>
    <w:rsid w:val="001D7723"/>
    <w:rsid w:val="001E0FF6"/>
    <w:rsid w:val="001F2F97"/>
    <w:rsid w:val="001F5249"/>
    <w:rsid w:val="00207369"/>
    <w:rsid w:val="00213D27"/>
    <w:rsid w:val="0023329C"/>
    <w:rsid w:val="00236AA7"/>
    <w:rsid w:val="002431A3"/>
    <w:rsid w:val="0024485B"/>
    <w:rsid w:val="0024594C"/>
    <w:rsid w:val="002479A1"/>
    <w:rsid w:val="002564BA"/>
    <w:rsid w:val="00264311"/>
    <w:rsid w:val="00267456"/>
    <w:rsid w:val="00273836"/>
    <w:rsid w:val="00283F48"/>
    <w:rsid w:val="0028564B"/>
    <w:rsid w:val="00285D2B"/>
    <w:rsid w:val="002941BA"/>
    <w:rsid w:val="00296C01"/>
    <w:rsid w:val="002A3C7C"/>
    <w:rsid w:val="002A7811"/>
    <w:rsid w:val="002C0E77"/>
    <w:rsid w:val="002E221D"/>
    <w:rsid w:val="002E38E0"/>
    <w:rsid w:val="002E4816"/>
    <w:rsid w:val="002E7959"/>
    <w:rsid w:val="002F2B78"/>
    <w:rsid w:val="002F3199"/>
    <w:rsid w:val="00301ABA"/>
    <w:rsid w:val="00305E81"/>
    <w:rsid w:val="00305FF7"/>
    <w:rsid w:val="00307E00"/>
    <w:rsid w:val="003135E5"/>
    <w:rsid w:val="00331857"/>
    <w:rsid w:val="00331C48"/>
    <w:rsid w:val="003347A0"/>
    <w:rsid w:val="003365C3"/>
    <w:rsid w:val="00351506"/>
    <w:rsid w:val="003641A0"/>
    <w:rsid w:val="00375A02"/>
    <w:rsid w:val="00376727"/>
    <w:rsid w:val="0038017A"/>
    <w:rsid w:val="0038662C"/>
    <w:rsid w:val="00387775"/>
    <w:rsid w:val="003939CD"/>
    <w:rsid w:val="00393F18"/>
    <w:rsid w:val="00396BD0"/>
    <w:rsid w:val="003A1FA0"/>
    <w:rsid w:val="003A4265"/>
    <w:rsid w:val="003A6C2B"/>
    <w:rsid w:val="003A7997"/>
    <w:rsid w:val="003B22EF"/>
    <w:rsid w:val="003B555B"/>
    <w:rsid w:val="003D43F0"/>
    <w:rsid w:val="003E3146"/>
    <w:rsid w:val="003E6542"/>
    <w:rsid w:val="003F6AA2"/>
    <w:rsid w:val="004063B5"/>
    <w:rsid w:val="004150B6"/>
    <w:rsid w:val="00415575"/>
    <w:rsid w:val="00417B80"/>
    <w:rsid w:val="00423893"/>
    <w:rsid w:val="00436D1C"/>
    <w:rsid w:val="00442B26"/>
    <w:rsid w:val="00445FB1"/>
    <w:rsid w:val="00446EBF"/>
    <w:rsid w:val="00461ACE"/>
    <w:rsid w:val="00463049"/>
    <w:rsid w:val="0048631C"/>
    <w:rsid w:val="00490BEF"/>
    <w:rsid w:val="00493C14"/>
    <w:rsid w:val="00494687"/>
    <w:rsid w:val="004961CA"/>
    <w:rsid w:val="004A47D8"/>
    <w:rsid w:val="004B7C6D"/>
    <w:rsid w:val="004C5157"/>
    <w:rsid w:val="004E11A5"/>
    <w:rsid w:val="004E2082"/>
    <w:rsid w:val="004E26E4"/>
    <w:rsid w:val="004E6D7B"/>
    <w:rsid w:val="00502346"/>
    <w:rsid w:val="00506913"/>
    <w:rsid w:val="00507020"/>
    <w:rsid w:val="005101BF"/>
    <w:rsid w:val="00510F9B"/>
    <w:rsid w:val="00515909"/>
    <w:rsid w:val="00524B42"/>
    <w:rsid w:val="00536D39"/>
    <w:rsid w:val="0054016D"/>
    <w:rsid w:val="00542AF2"/>
    <w:rsid w:val="0054582B"/>
    <w:rsid w:val="00553442"/>
    <w:rsid w:val="00554329"/>
    <w:rsid w:val="00556CA5"/>
    <w:rsid w:val="00560BA5"/>
    <w:rsid w:val="00566D29"/>
    <w:rsid w:val="005748AE"/>
    <w:rsid w:val="00577340"/>
    <w:rsid w:val="005802B0"/>
    <w:rsid w:val="00595F84"/>
    <w:rsid w:val="005A1863"/>
    <w:rsid w:val="005A3717"/>
    <w:rsid w:val="005A48E3"/>
    <w:rsid w:val="005B0CC7"/>
    <w:rsid w:val="005C363E"/>
    <w:rsid w:val="005C3883"/>
    <w:rsid w:val="005D0D4B"/>
    <w:rsid w:val="005D20B0"/>
    <w:rsid w:val="005D5186"/>
    <w:rsid w:val="005D6341"/>
    <w:rsid w:val="005D71C0"/>
    <w:rsid w:val="005E2D05"/>
    <w:rsid w:val="005E39F0"/>
    <w:rsid w:val="005F028C"/>
    <w:rsid w:val="005F3183"/>
    <w:rsid w:val="005F339C"/>
    <w:rsid w:val="005F3D11"/>
    <w:rsid w:val="005F3D7F"/>
    <w:rsid w:val="005F4B7F"/>
    <w:rsid w:val="0060347A"/>
    <w:rsid w:val="0061074F"/>
    <w:rsid w:val="00615013"/>
    <w:rsid w:val="00623AE9"/>
    <w:rsid w:val="00630447"/>
    <w:rsid w:val="00643FBF"/>
    <w:rsid w:val="00647EE6"/>
    <w:rsid w:val="00650ABC"/>
    <w:rsid w:val="00653458"/>
    <w:rsid w:val="00656C69"/>
    <w:rsid w:val="00661AA8"/>
    <w:rsid w:val="006634DC"/>
    <w:rsid w:val="006642D8"/>
    <w:rsid w:val="006670F1"/>
    <w:rsid w:val="00672692"/>
    <w:rsid w:val="00675262"/>
    <w:rsid w:val="00676104"/>
    <w:rsid w:val="0068789B"/>
    <w:rsid w:val="00690736"/>
    <w:rsid w:val="006968D8"/>
    <w:rsid w:val="00697EBB"/>
    <w:rsid w:val="006A5D52"/>
    <w:rsid w:val="006B4FF1"/>
    <w:rsid w:val="006C64D0"/>
    <w:rsid w:val="006D196A"/>
    <w:rsid w:val="006D268C"/>
    <w:rsid w:val="006D747E"/>
    <w:rsid w:val="006E3608"/>
    <w:rsid w:val="006E5E2A"/>
    <w:rsid w:val="006F2024"/>
    <w:rsid w:val="006F65E4"/>
    <w:rsid w:val="007003C0"/>
    <w:rsid w:val="00707D72"/>
    <w:rsid w:val="00711BA0"/>
    <w:rsid w:val="007153D2"/>
    <w:rsid w:val="0072132B"/>
    <w:rsid w:val="00726C66"/>
    <w:rsid w:val="007314C2"/>
    <w:rsid w:val="007342BC"/>
    <w:rsid w:val="0074075B"/>
    <w:rsid w:val="007416B9"/>
    <w:rsid w:val="00750508"/>
    <w:rsid w:val="007512DC"/>
    <w:rsid w:val="0075210D"/>
    <w:rsid w:val="007623CF"/>
    <w:rsid w:val="007626CA"/>
    <w:rsid w:val="00767338"/>
    <w:rsid w:val="00767AC9"/>
    <w:rsid w:val="00774962"/>
    <w:rsid w:val="007800CC"/>
    <w:rsid w:val="00787DE1"/>
    <w:rsid w:val="00790520"/>
    <w:rsid w:val="00790D30"/>
    <w:rsid w:val="007976B9"/>
    <w:rsid w:val="007A3B2B"/>
    <w:rsid w:val="007B13CA"/>
    <w:rsid w:val="007D0367"/>
    <w:rsid w:val="007D6CB4"/>
    <w:rsid w:val="007E18D5"/>
    <w:rsid w:val="007E4B11"/>
    <w:rsid w:val="007F395A"/>
    <w:rsid w:val="008004B9"/>
    <w:rsid w:val="008032AD"/>
    <w:rsid w:val="008123C7"/>
    <w:rsid w:val="008212CF"/>
    <w:rsid w:val="008226D3"/>
    <w:rsid w:val="008464B2"/>
    <w:rsid w:val="008504C0"/>
    <w:rsid w:val="00850DBE"/>
    <w:rsid w:val="00852E44"/>
    <w:rsid w:val="00857BA5"/>
    <w:rsid w:val="00860123"/>
    <w:rsid w:val="00874F0B"/>
    <w:rsid w:val="0087573C"/>
    <w:rsid w:val="00892B60"/>
    <w:rsid w:val="00893960"/>
    <w:rsid w:val="00894A68"/>
    <w:rsid w:val="008A539C"/>
    <w:rsid w:val="008B63C1"/>
    <w:rsid w:val="008C2512"/>
    <w:rsid w:val="008C2544"/>
    <w:rsid w:val="008C4B18"/>
    <w:rsid w:val="008C633C"/>
    <w:rsid w:val="008D094D"/>
    <w:rsid w:val="008D0F19"/>
    <w:rsid w:val="008D44A5"/>
    <w:rsid w:val="008F752E"/>
    <w:rsid w:val="009000B5"/>
    <w:rsid w:val="00905062"/>
    <w:rsid w:val="0091515C"/>
    <w:rsid w:val="00916423"/>
    <w:rsid w:val="00916FF1"/>
    <w:rsid w:val="0092054B"/>
    <w:rsid w:val="00920DF7"/>
    <w:rsid w:val="009235B5"/>
    <w:rsid w:val="00925EC7"/>
    <w:rsid w:val="0093443A"/>
    <w:rsid w:val="00942CBE"/>
    <w:rsid w:val="00944990"/>
    <w:rsid w:val="0094750D"/>
    <w:rsid w:val="00953940"/>
    <w:rsid w:val="00957CB8"/>
    <w:rsid w:val="0096365F"/>
    <w:rsid w:val="00963BDF"/>
    <w:rsid w:val="009772F5"/>
    <w:rsid w:val="0098383B"/>
    <w:rsid w:val="00992413"/>
    <w:rsid w:val="009A3F13"/>
    <w:rsid w:val="009A4E2A"/>
    <w:rsid w:val="009A690A"/>
    <w:rsid w:val="009A7F77"/>
    <w:rsid w:val="009B0852"/>
    <w:rsid w:val="009B2DAB"/>
    <w:rsid w:val="009B381E"/>
    <w:rsid w:val="009C6F99"/>
    <w:rsid w:val="009E13F4"/>
    <w:rsid w:val="009F19C4"/>
    <w:rsid w:val="009F5C47"/>
    <w:rsid w:val="009F658D"/>
    <w:rsid w:val="009F6B63"/>
    <w:rsid w:val="009F7E88"/>
    <w:rsid w:val="00A017B4"/>
    <w:rsid w:val="00A041F9"/>
    <w:rsid w:val="00A04435"/>
    <w:rsid w:val="00A05333"/>
    <w:rsid w:val="00A217EC"/>
    <w:rsid w:val="00A2441C"/>
    <w:rsid w:val="00A2564A"/>
    <w:rsid w:val="00A3044B"/>
    <w:rsid w:val="00A30DE8"/>
    <w:rsid w:val="00A31660"/>
    <w:rsid w:val="00A329F6"/>
    <w:rsid w:val="00A560D7"/>
    <w:rsid w:val="00A60AC6"/>
    <w:rsid w:val="00A61467"/>
    <w:rsid w:val="00A6423C"/>
    <w:rsid w:val="00A653C1"/>
    <w:rsid w:val="00A655D0"/>
    <w:rsid w:val="00A7135D"/>
    <w:rsid w:val="00A713C6"/>
    <w:rsid w:val="00A7343D"/>
    <w:rsid w:val="00A7410E"/>
    <w:rsid w:val="00A813EA"/>
    <w:rsid w:val="00A84335"/>
    <w:rsid w:val="00A84A39"/>
    <w:rsid w:val="00A84BB6"/>
    <w:rsid w:val="00A85D48"/>
    <w:rsid w:val="00A85F2A"/>
    <w:rsid w:val="00A87F99"/>
    <w:rsid w:val="00AA238C"/>
    <w:rsid w:val="00AA5BEA"/>
    <w:rsid w:val="00AB2373"/>
    <w:rsid w:val="00AC23E5"/>
    <w:rsid w:val="00AE06E2"/>
    <w:rsid w:val="00AF2F5D"/>
    <w:rsid w:val="00B03BBA"/>
    <w:rsid w:val="00B13BFB"/>
    <w:rsid w:val="00B26C19"/>
    <w:rsid w:val="00B27FEC"/>
    <w:rsid w:val="00B31403"/>
    <w:rsid w:val="00B37D2C"/>
    <w:rsid w:val="00B413FC"/>
    <w:rsid w:val="00B431D4"/>
    <w:rsid w:val="00B43B49"/>
    <w:rsid w:val="00B46AC5"/>
    <w:rsid w:val="00B52822"/>
    <w:rsid w:val="00B53D97"/>
    <w:rsid w:val="00B577C4"/>
    <w:rsid w:val="00B660E0"/>
    <w:rsid w:val="00B70EB3"/>
    <w:rsid w:val="00B84632"/>
    <w:rsid w:val="00B90FDB"/>
    <w:rsid w:val="00BA1F5B"/>
    <w:rsid w:val="00BA2E45"/>
    <w:rsid w:val="00BA5DF4"/>
    <w:rsid w:val="00BC0D93"/>
    <w:rsid w:val="00BD257D"/>
    <w:rsid w:val="00BD5981"/>
    <w:rsid w:val="00BF472A"/>
    <w:rsid w:val="00BF6469"/>
    <w:rsid w:val="00C04EA9"/>
    <w:rsid w:val="00C05EA3"/>
    <w:rsid w:val="00C178FC"/>
    <w:rsid w:val="00C2056F"/>
    <w:rsid w:val="00C23F74"/>
    <w:rsid w:val="00C2784E"/>
    <w:rsid w:val="00C32D6E"/>
    <w:rsid w:val="00C50874"/>
    <w:rsid w:val="00C519BE"/>
    <w:rsid w:val="00C57914"/>
    <w:rsid w:val="00C6411E"/>
    <w:rsid w:val="00C80661"/>
    <w:rsid w:val="00C816F5"/>
    <w:rsid w:val="00C93F01"/>
    <w:rsid w:val="00C94470"/>
    <w:rsid w:val="00CB12ED"/>
    <w:rsid w:val="00CB533B"/>
    <w:rsid w:val="00CC5B73"/>
    <w:rsid w:val="00CE2D01"/>
    <w:rsid w:val="00CE3697"/>
    <w:rsid w:val="00D017D6"/>
    <w:rsid w:val="00D02057"/>
    <w:rsid w:val="00D063D5"/>
    <w:rsid w:val="00D11857"/>
    <w:rsid w:val="00D12DBD"/>
    <w:rsid w:val="00D15AE9"/>
    <w:rsid w:val="00D251A7"/>
    <w:rsid w:val="00D32FE8"/>
    <w:rsid w:val="00D35981"/>
    <w:rsid w:val="00D47CD8"/>
    <w:rsid w:val="00D50331"/>
    <w:rsid w:val="00D525A5"/>
    <w:rsid w:val="00D53E40"/>
    <w:rsid w:val="00D5470B"/>
    <w:rsid w:val="00D57FE5"/>
    <w:rsid w:val="00D63D2B"/>
    <w:rsid w:val="00D700C2"/>
    <w:rsid w:val="00D770EA"/>
    <w:rsid w:val="00D823BD"/>
    <w:rsid w:val="00D918DA"/>
    <w:rsid w:val="00D93565"/>
    <w:rsid w:val="00D963AB"/>
    <w:rsid w:val="00D97FDF"/>
    <w:rsid w:val="00DA1FFD"/>
    <w:rsid w:val="00DA41F1"/>
    <w:rsid w:val="00DA6833"/>
    <w:rsid w:val="00DB4B4F"/>
    <w:rsid w:val="00DC0B17"/>
    <w:rsid w:val="00DC382C"/>
    <w:rsid w:val="00DC7BD4"/>
    <w:rsid w:val="00DD6401"/>
    <w:rsid w:val="00DE00D1"/>
    <w:rsid w:val="00DE2496"/>
    <w:rsid w:val="00DE2B5B"/>
    <w:rsid w:val="00DF1702"/>
    <w:rsid w:val="00E00502"/>
    <w:rsid w:val="00E01A06"/>
    <w:rsid w:val="00E02FB3"/>
    <w:rsid w:val="00E10076"/>
    <w:rsid w:val="00E14B01"/>
    <w:rsid w:val="00E20DA3"/>
    <w:rsid w:val="00E25CD0"/>
    <w:rsid w:val="00E26DB4"/>
    <w:rsid w:val="00E2729A"/>
    <w:rsid w:val="00E31DAD"/>
    <w:rsid w:val="00E32B47"/>
    <w:rsid w:val="00E53DA6"/>
    <w:rsid w:val="00E54F89"/>
    <w:rsid w:val="00E76E23"/>
    <w:rsid w:val="00E8358C"/>
    <w:rsid w:val="00E86DE2"/>
    <w:rsid w:val="00E91156"/>
    <w:rsid w:val="00E9472C"/>
    <w:rsid w:val="00EA4CD8"/>
    <w:rsid w:val="00EB10EB"/>
    <w:rsid w:val="00ED0DDA"/>
    <w:rsid w:val="00ED61ED"/>
    <w:rsid w:val="00ED629F"/>
    <w:rsid w:val="00ED6F05"/>
    <w:rsid w:val="00EE639C"/>
    <w:rsid w:val="00EF1D35"/>
    <w:rsid w:val="00F017D2"/>
    <w:rsid w:val="00F01D8D"/>
    <w:rsid w:val="00F165EF"/>
    <w:rsid w:val="00F20720"/>
    <w:rsid w:val="00F314B5"/>
    <w:rsid w:val="00F36271"/>
    <w:rsid w:val="00F418CE"/>
    <w:rsid w:val="00F47FBE"/>
    <w:rsid w:val="00F5051E"/>
    <w:rsid w:val="00F579C7"/>
    <w:rsid w:val="00F57D42"/>
    <w:rsid w:val="00F66981"/>
    <w:rsid w:val="00F71633"/>
    <w:rsid w:val="00F848FE"/>
    <w:rsid w:val="00F84CDF"/>
    <w:rsid w:val="00F9179D"/>
    <w:rsid w:val="00F92B2C"/>
    <w:rsid w:val="00F95D18"/>
    <w:rsid w:val="00F96025"/>
    <w:rsid w:val="00F97306"/>
    <w:rsid w:val="00FA296F"/>
    <w:rsid w:val="00FA31E9"/>
    <w:rsid w:val="00FB010A"/>
    <w:rsid w:val="00FB0128"/>
    <w:rsid w:val="00FB059C"/>
    <w:rsid w:val="00FC4F1D"/>
    <w:rsid w:val="00FD0711"/>
    <w:rsid w:val="00FE37DE"/>
    <w:rsid w:val="00FF2F33"/>
    <w:rsid w:val="00FF357B"/>
    <w:rsid w:val="00FF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BE"/>
    <w:pPr>
      <w:widowControl w:val="0"/>
      <w:autoSpaceDE w:val="0"/>
      <w:autoSpaceDN w:val="0"/>
      <w:adjustRightInd w:val="0"/>
      <w:spacing w:after="0" w:line="240" w:lineRule="auto"/>
    </w:pPr>
    <w:rPr>
      <w:rFonts w:ascii="Times New Roman" w:hAnsi="Times New Roman"/>
      <w:sz w:val="24"/>
      <w:szCs w:val="24"/>
      <w:lang w:val="ru-RU" w:eastAsia="ru-RU" w:bidi="ar-SA"/>
    </w:rPr>
  </w:style>
  <w:style w:type="paragraph" w:styleId="1">
    <w:name w:val="heading 1"/>
    <w:basedOn w:val="a"/>
    <w:next w:val="a"/>
    <w:link w:val="10"/>
    <w:uiPriority w:val="9"/>
    <w:qFormat/>
    <w:rsid w:val="00942CBE"/>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autoSpaceDE/>
      <w:autoSpaceDN/>
      <w:adjustRightInd/>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942CBE"/>
    <w:pPr>
      <w:widowControl/>
      <w:pBdr>
        <w:top w:val="single" w:sz="4" w:space="0" w:color="C0504D" w:themeColor="accent2"/>
        <w:left w:val="single" w:sz="48" w:space="2" w:color="C0504D" w:themeColor="accent2"/>
        <w:bottom w:val="single" w:sz="4" w:space="0" w:color="C0504D" w:themeColor="accent2"/>
        <w:right w:val="single" w:sz="4" w:space="4" w:color="C0504D" w:themeColor="accent2"/>
      </w:pBdr>
      <w:autoSpaceDE/>
      <w:autoSpaceDN/>
      <w:adjustRightInd/>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942CBE"/>
    <w:pPr>
      <w:widowControl/>
      <w:pBdr>
        <w:left w:val="single" w:sz="48" w:space="2" w:color="C0504D" w:themeColor="accent2"/>
        <w:bottom w:val="single" w:sz="4" w:space="0" w:color="C0504D" w:themeColor="accent2"/>
      </w:pBdr>
      <w:autoSpaceDE/>
      <w:autoSpaceDN/>
      <w:adjustRightInd/>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942CBE"/>
    <w:pPr>
      <w:widowControl/>
      <w:pBdr>
        <w:left w:val="single" w:sz="4" w:space="2" w:color="C0504D" w:themeColor="accent2"/>
        <w:bottom w:val="single" w:sz="4" w:space="2" w:color="C0504D" w:themeColor="accent2"/>
      </w:pBdr>
      <w:autoSpaceDE/>
      <w:autoSpaceDN/>
      <w:adjustRightInd/>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942CBE"/>
    <w:pPr>
      <w:widowControl/>
      <w:pBdr>
        <w:left w:val="dotted" w:sz="4" w:space="2" w:color="C0504D" w:themeColor="accent2"/>
        <w:bottom w:val="dotted" w:sz="4" w:space="2" w:color="C0504D" w:themeColor="accent2"/>
      </w:pBdr>
      <w:autoSpaceDE/>
      <w:autoSpaceDN/>
      <w:adjustRightInd/>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942CBE"/>
    <w:pPr>
      <w:widowControl/>
      <w:pBdr>
        <w:bottom w:val="single" w:sz="4" w:space="2" w:color="E5B8B7" w:themeColor="accent2" w:themeTint="66"/>
      </w:pBdr>
      <w:autoSpaceDE/>
      <w:autoSpaceDN/>
      <w:adjustRightInd/>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942CBE"/>
    <w:pPr>
      <w:widowControl/>
      <w:pBdr>
        <w:bottom w:val="dotted" w:sz="4" w:space="2" w:color="D99594" w:themeColor="accent2" w:themeTint="99"/>
      </w:pBdr>
      <w:autoSpaceDE/>
      <w:autoSpaceDN/>
      <w:adjustRightInd/>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942CBE"/>
    <w:pPr>
      <w:widowControl/>
      <w:autoSpaceDE/>
      <w:autoSpaceDN/>
      <w:adjustRightInd/>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942CBE"/>
    <w:pPr>
      <w:widowControl/>
      <w:autoSpaceDE/>
      <w:autoSpaceDN/>
      <w:adjustRightInd/>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CB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42CB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42CB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42CB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42CB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42CB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42CB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42CB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42CBE"/>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942CBE"/>
    <w:pPr>
      <w:widowControl/>
      <w:pBdr>
        <w:top w:val="single" w:sz="48" w:space="0" w:color="C0504D" w:themeColor="accent2"/>
        <w:bottom w:val="single" w:sz="48" w:space="0" w:color="C0504D" w:themeColor="accent2"/>
      </w:pBdr>
      <w:shd w:val="clear" w:color="auto" w:fill="C0504D" w:themeFill="accent2"/>
      <w:autoSpaceDE/>
      <w:autoSpaceDN/>
      <w:adjustRightInd/>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10"/>
    <w:rsid w:val="00942CB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942CBE"/>
    <w:pPr>
      <w:widowControl/>
      <w:pBdr>
        <w:bottom w:val="dotted" w:sz="8" w:space="10" w:color="C0504D" w:themeColor="accent2"/>
      </w:pBdr>
      <w:autoSpaceDE/>
      <w:autoSpaceDN/>
      <w:adjustRightInd/>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6">
    <w:name w:val="Подзаголовок Знак"/>
    <w:basedOn w:val="a0"/>
    <w:link w:val="a5"/>
    <w:uiPriority w:val="11"/>
    <w:rsid w:val="00942CBE"/>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942CBE"/>
    <w:rPr>
      <w:b/>
      <w:bCs/>
      <w:spacing w:val="0"/>
    </w:rPr>
  </w:style>
  <w:style w:type="character" w:styleId="a8">
    <w:name w:val="Emphasis"/>
    <w:uiPriority w:val="20"/>
    <w:qFormat/>
    <w:rsid w:val="00942CB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942CBE"/>
    <w:pPr>
      <w:widowControl/>
      <w:autoSpaceDE/>
      <w:autoSpaceDN/>
      <w:adjustRightInd/>
    </w:pPr>
    <w:rPr>
      <w:rFonts w:asciiTheme="minorHAnsi" w:hAnsiTheme="minorHAnsi"/>
      <w:i/>
      <w:iCs/>
      <w:sz w:val="20"/>
      <w:szCs w:val="20"/>
      <w:lang w:val="en-US" w:eastAsia="en-US" w:bidi="en-US"/>
    </w:rPr>
  </w:style>
  <w:style w:type="paragraph" w:styleId="aa">
    <w:name w:val="List Paragraph"/>
    <w:basedOn w:val="a"/>
    <w:uiPriority w:val="34"/>
    <w:qFormat/>
    <w:rsid w:val="00942CBE"/>
    <w:pPr>
      <w:widowControl/>
      <w:autoSpaceDE/>
      <w:autoSpaceDN/>
      <w:adjustRightInd/>
      <w:spacing w:after="200" w:line="288" w:lineRule="auto"/>
      <w:ind w:left="720"/>
      <w:contextualSpacing/>
    </w:pPr>
    <w:rPr>
      <w:rFonts w:asciiTheme="minorHAnsi" w:hAnsiTheme="minorHAnsi"/>
      <w:i/>
      <w:iCs/>
      <w:sz w:val="20"/>
      <w:szCs w:val="20"/>
      <w:lang w:val="en-US" w:eastAsia="en-US" w:bidi="en-US"/>
    </w:rPr>
  </w:style>
  <w:style w:type="paragraph" w:styleId="21">
    <w:name w:val="Quote"/>
    <w:basedOn w:val="a"/>
    <w:next w:val="a"/>
    <w:link w:val="22"/>
    <w:uiPriority w:val="29"/>
    <w:qFormat/>
    <w:rsid w:val="00942CBE"/>
    <w:pPr>
      <w:widowControl/>
      <w:autoSpaceDE/>
      <w:autoSpaceDN/>
      <w:adjustRightInd/>
      <w:spacing w:after="200" w:line="288" w:lineRule="auto"/>
    </w:pPr>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942CBE"/>
    <w:rPr>
      <w:color w:val="943634" w:themeColor="accent2" w:themeShade="BF"/>
      <w:sz w:val="20"/>
      <w:szCs w:val="20"/>
    </w:rPr>
  </w:style>
  <w:style w:type="paragraph" w:styleId="ab">
    <w:name w:val="Intense Quote"/>
    <w:basedOn w:val="a"/>
    <w:next w:val="a"/>
    <w:link w:val="ac"/>
    <w:uiPriority w:val="30"/>
    <w:qFormat/>
    <w:rsid w:val="00942CBE"/>
    <w:pPr>
      <w:widowControl/>
      <w:pBdr>
        <w:top w:val="dotted" w:sz="8" w:space="10" w:color="C0504D" w:themeColor="accent2"/>
        <w:bottom w:val="dotted" w:sz="8" w:space="10" w:color="C0504D" w:themeColor="accent2"/>
      </w:pBdr>
      <w:autoSpaceDE/>
      <w:autoSpaceDN/>
      <w:adjustRightInd/>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c">
    <w:name w:val="Выделенная цитата Знак"/>
    <w:basedOn w:val="a0"/>
    <w:link w:val="ab"/>
    <w:uiPriority w:val="30"/>
    <w:rsid w:val="00942CBE"/>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942CBE"/>
    <w:rPr>
      <w:rFonts w:asciiTheme="majorHAnsi" w:eastAsiaTheme="majorEastAsia" w:hAnsiTheme="majorHAnsi" w:cstheme="majorBidi"/>
      <w:i/>
      <w:iCs/>
      <w:color w:val="C0504D" w:themeColor="accent2"/>
    </w:rPr>
  </w:style>
  <w:style w:type="character" w:styleId="ae">
    <w:name w:val="Intense Emphasis"/>
    <w:uiPriority w:val="21"/>
    <w:qFormat/>
    <w:rsid w:val="00942CB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942CBE"/>
    <w:rPr>
      <w:i/>
      <w:iCs/>
      <w:smallCaps/>
      <w:color w:val="C0504D" w:themeColor="accent2"/>
      <w:u w:color="C0504D" w:themeColor="accent2"/>
    </w:rPr>
  </w:style>
  <w:style w:type="character" w:styleId="af0">
    <w:name w:val="Intense Reference"/>
    <w:uiPriority w:val="32"/>
    <w:qFormat/>
    <w:rsid w:val="00942CBE"/>
    <w:rPr>
      <w:b/>
      <w:bCs/>
      <w:i/>
      <w:iCs/>
      <w:smallCaps/>
      <w:color w:val="C0504D" w:themeColor="accent2"/>
      <w:u w:color="C0504D" w:themeColor="accent2"/>
    </w:rPr>
  </w:style>
  <w:style w:type="character" w:styleId="af1">
    <w:name w:val="Book Title"/>
    <w:uiPriority w:val="33"/>
    <w:qFormat/>
    <w:rsid w:val="00942CBE"/>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942CBE"/>
    <w:pPr>
      <w:outlineLvl w:val="9"/>
    </w:pPr>
  </w:style>
  <w:style w:type="paragraph" w:styleId="af3">
    <w:name w:val="caption"/>
    <w:basedOn w:val="a"/>
    <w:next w:val="a"/>
    <w:uiPriority w:val="35"/>
    <w:semiHidden/>
    <w:unhideWhenUsed/>
    <w:qFormat/>
    <w:rsid w:val="00942CBE"/>
    <w:pPr>
      <w:widowControl/>
      <w:autoSpaceDE/>
      <w:autoSpaceDN/>
      <w:adjustRightInd/>
      <w:spacing w:after="200" w:line="288" w:lineRule="auto"/>
    </w:pPr>
    <w:rPr>
      <w:rFonts w:asciiTheme="minorHAnsi" w:hAnsiTheme="minorHAnsi"/>
      <w:b/>
      <w:bCs/>
      <w:i/>
      <w:iCs/>
      <w:color w:val="943634" w:themeColor="accent2" w:themeShade="BF"/>
      <w:sz w:val="18"/>
      <w:szCs w:val="18"/>
      <w:lang w:val="en-US" w:eastAsia="en-US" w:bidi="en-US"/>
    </w:rPr>
  </w:style>
  <w:style w:type="paragraph" w:styleId="af4">
    <w:name w:val="Normal (Web)"/>
    <w:basedOn w:val="a"/>
    <w:uiPriority w:val="99"/>
    <w:semiHidden/>
    <w:unhideWhenUsed/>
    <w:rsid w:val="0054582B"/>
    <w:pPr>
      <w:widowControl/>
      <w:autoSpaceDE/>
      <w:autoSpaceDN/>
      <w:adjustRightInd/>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3221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3632</Words>
  <Characters>20704</Characters>
  <Application>Microsoft Office Word</Application>
  <DocSecurity>0</DocSecurity>
  <Lines>172</Lines>
  <Paragraphs>48</Paragraphs>
  <ScaleCrop>false</ScaleCrop>
  <Company>Reanimator Extreme Edition</Company>
  <LinksUpToDate>false</LinksUpToDate>
  <CharactersWithSpaces>24288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2013-12-02T20:25:00Z</dcterms:created>
  <dcterms:modified xsi:type="dcterms:W3CDTF">2013-12-02T20:26:00Z</dcterms:modified>
</cp:coreProperties>
</file>